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35" w:rsidRPr="003F60CC" w:rsidRDefault="00186F35" w:rsidP="008225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F60CC">
        <w:rPr>
          <w:rFonts w:ascii="標楷體" w:eastAsia="標楷體" w:hAnsi="標楷體" w:hint="eastAsia"/>
          <w:b/>
          <w:sz w:val="32"/>
          <w:szCs w:val="32"/>
        </w:rPr>
        <w:t>竹光國中上下學須知</w:t>
      </w:r>
      <w:r w:rsidR="00822526" w:rsidRPr="003F60CC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3F60CC" w:rsidRPr="00820F03" w:rsidRDefault="00822526" w:rsidP="00822526">
      <w:pPr>
        <w:rPr>
          <w:rFonts w:ascii="標楷體" w:eastAsia="標楷體" w:hAnsi="標楷體"/>
          <w:b/>
          <w:sz w:val="28"/>
          <w:szCs w:val="28"/>
        </w:rPr>
      </w:pPr>
      <w:r w:rsidRPr="00820F03">
        <w:rPr>
          <w:rFonts w:ascii="標楷體" w:eastAsia="標楷體" w:hAnsi="標楷體" w:hint="eastAsia"/>
          <w:b/>
          <w:sz w:val="28"/>
          <w:szCs w:val="28"/>
        </w:rPr>
        <w:t>ㄧ</w:t>
      </w:r>
      <w:r w:rsidRPr="00820F03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820F03">
        <w:rPr>
          <w:rFonts w:ascii="標楷體" w:eastAsia="標楷體" w:hAnsi="標楷體" w:hint="eastAsia"/>
          <w:b/>
          <w:sz w:val="28"/>
          <w:szCs w:val="28"/>
        </w:rPr>
        <w:t>目的:</w:t>
      </w:r>
    </w:p>
    <w:p w:rsidR="003F60CC" w:rsidRPr="00820F03" w:rsidRDefault="00822526" w:rsidP="003F60CC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820F03">
        <w:rPr>
          <w:rFonts w:ascii="標楷體" w:eastAsia="標楷體" w:hAnsi="標楷體" w:hint="eastAsia"/>
          <w:sz w:val="28"/>
          <w:szCs w:val="28"/>
        </w:rPr>
        <w:t>本</w:t>
      </w:r>
      <w:r w:rsidR="00186F35" w:rsidRPr="00820F03">
        <w:rPr>
          <w:rFonts w:ascii="標楷體" w:eastAsia="標楷體" w:hAnsi="標楷體" w:hint="eastAsia"/>
          <w:sz w:val="28"/>
          <w:szCs w:val="28"/>
        </w:rPr>
        <w:t>校</w:t>
      </w:r>
      <w:r w:rsidRPr="00820F03">
        <w:rPr>
          <w:rFonts w:ascii="標楷體" w:eastAsia="標楷體" w:hAnsi="標楷體" w:hint="eastAsia"/>
          <w:sz w:val="28"/>
          <w:szCs w:val="28"/>
        </w:rPr>
        <w:t>為</w:t>
      </w:r>
      <w:r w:rsidR="00186F35" w:rsidRPr="00820F03">
        <w:rPr>
          <w:rFonts w:ascii="標楷體" w:eastAsia="標楷體" w:hAnsi="標楷體" w:hint="eastAsia"/>
          <w:sz w:val="28"/>
          <w:szCs w:val="28"/>
        </w:rPr>
        <w:t>建立</w:t>
      </w:r>
      <w:r w:rsidRPr="00820F03">
        <w:rPr>
          <w:rFonts w:ascii="標楷體" w:eastAsia="標楷體" w:hAnsi="標楷體" w:hint="eastAsia"/>
          <w:sz w:val="28"/>
          <w:szCs w:val="28"/>
        </w:rPr>
        <w:t>安全</w:t>
      </w:r>
      <w:r w:rsidR="00186F35" w:rsidRPr="00820F03">
        <w:rPr>
          <w:rFonts w:ascii="標楷體" w:eastAsia="標楷體" w:hAnsi="標楷體" w:hint="eastAsia"/>
          <w:sz w:val="28"/>
          <w:szCs w:val="28"/>
        </w:rPr>
        <w:t>通學動線，希望同學可以自行上下學或請家長在</w:t>
      </w:r>
      <w:r w:rsidR="00186F35" w:rsidRPr="00820F03">
        <w:rPr>
          <w:rFonts w:ascii="標楷體" w:eastAsia="標楷體" w:hAnsi="標楷體" w:hint="eastAsia"/>
          <w:b/>
          <w:sz w:val="28"/>
          <w:szCs w:val="28"/>
          <w:u w:val="single"/>
        </w:rPr>
        <w:t>離校門口較遠處</w:t>
      </w:r>
      <w:r w:rsidR="00100A95" w:rsidRPr="00820F03">
        <w:rPr>
          <w:rFonts w:ascii="標楷體" w:eastAsia="標楷體" w:hAnsi="標楷體" w:hint="eastAsia"/>
          <w:sz w:val="28"/>
          <w:szCs w:val="28"/>
        </w:rPr>
        <w:t>接送孩子上下學。</w:t>
      </w:r>
    </w:p>
    <w:p w:rsidR="00186F35" w:rsidRPr="00820F03" w:rsidRDefault="00822526" w:rsidP="003F60CC">
      <w:pPr>
        <w:rPr>
          <w:rFonts w:ascii="標楷體" w:eastAsia="標楷體" w:hAnsi="標楷體"/>
          <w:b/>
          <w:sz w:val="28"/>
          <w:szCs w:val="28"/>
        </w:rPr>
      </w:pPr>
      <w:r w:rsidRPr="00820F03">
        <w:rPr>
          <w:rFonts w:ascii="標楷體" w:eastAsia="標楷體" w:hAnsi="標楷體" w:hint="eastAsia"/>
          <w:b/>
          <w:sz w:val="28"/>
          <w:szCs w:val="28"/>
        </w:rPr>
        <w:t>二</w:t>
      </w:r>
      <w:r w:rsidRPr="00820F03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186F35" w:rsidRPr="00820F03">
        <w:rPr>
          <w:rFonts w:ascii="標楷體" w:eastAsia="標楷體" w:hAnsi="標楷體" w:hint="eastAsia"/>
          <w:b/>
          <w:sz w:val="28"/>
          <w:szCs w:val="28"/>
        </w:rPr>
        <w:t>建議</w:t>
      </w:r>
      <w:r w:rsidRPr="00820F03">
        <w:rPr>
          <w:rFonts w:ascii="標楷體" w:eastAsia="標楷體" w:hAnsi="標楷體" w:hint="eastAsia"/>
          <w:b/>
          <w:sz w:val="28"/>
          <w:szCs w:val="28"/>
        </w:rPr>
        <w:t>事項:</w:t>
      </w:r>
    </w:p>
    <w:p w:rsidR="00822526" w:rsidRPr="00820F03" w:rsidRDefault="00822526" w:rsidP="00822526">
      <w:pPr>
        <w:rPr>
          <w:rFonts w:ascii="標楷體" w:eastAsia="標楷體" w:hAnsi="標楷體"/>
          <w:sz w:val="28"/>
          <w:szCs w:val="28"/>
        </w:rPr>
      </w:pPr>
      <w:r w:rsidRPr="00820F03">
        <w:rPr>
          <w:rFonts w:ascii="標楷體" w:eastAsia="標楷體" w:hAnsi="標楷體" w:hint="eastAsia"/>
          <w:sz w:val="28"/>
          <w:szCs w:val="28"/>
        </w:rPr>
        <w:t xml:space="preserve">  (ㄧ)</w:t>
      </w:r>
      <w:r w:rsidR="00186F35" w:rsidRPr="00820F03">
        <w:rPr>
          <w:rFonts w:ascii="標楷體" w:eastAsia="標楷體" w:hAnsi="標楷體" w:hint="eastAsia"/>
          <w:sz w:val="28"/>
          <w:szCs w:val="28"/>
        </w:rPr>
        <w:t>上學：</w:t>
      </w:r>
      <w:r w:rsidRPr="00820F03">
        <w:rPr>
          <w:rFonts w:ascii="標楷體" w:eastAsia="標楷體" w:hAnsi="標楷體" w:hint="eastAsia"/>
          <w:sz w:val="28"/>
          <w:szCs w:val="28"/>
        </w:rPr>
        <w:t>為保持良好交通狀況,上學需知條件如下:(如圖一)</w:t>
      </w:r>
    </w:p>
    <w:p w:rsidR="00822526" w:rsidRPr="00820F03" w:rsidRDefault="009D21A9" w:rsidP="00822526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820F03">
        <w:rPr>
          <w:rFonts w:ascii="標楷體" w:eastAsia="標楷體" w:hAnsi="標楷體" w:hint="eastAsia"/>
          <w:b/>
          <w:sz w:val="28"/>
          <w:szCs w:val="28"/>
        </w:rPr>
        <w:t>汽車接送區</w:t>
      </w:r>
      <w:r w:rsidRPr="00820F03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100A95" w:rsidRPr="00820F03">
        <w:rPr>
          <w:rFonts w:ascii="標楷體" w:eastAsia="標楷體" w:hAnsi="標楷體" w:hint="eastAsia"/>
          <w:b/>
          <w:sz w:val="28"/>
          <w:szCs w:val="28"/>
        </w:rPr>
        <w:t>大門候車亭前區域</w:t>
      </w:r>
      <w:r w:rsidR="00822526" w:rsidRPr="00820F0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22526" w:rsidRPr="00820F03" w:rsidRDefault="009D21A9" w:rsidP="00822526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820F03">
        <w:rPr>
          <w:rFonts w:ascii="標楷體" w:eastAsia="標楷體" w:hAnsi="標楷體" w:hint="eastAsia"/>
          <w:b/>
          <w:sz w:val="28"/>
          <w:szCs w:val="28"/>
        </w:rPr>
        <w:t>機車接送區:</w:t>
      </w:r>
      <w:r w:rsidR="00100A95" w:rsidRPr="00820F03">
        <w:rPr>
          <w:rFonts w:ascii="標楷體" w:eastAsia="標楷體" w:hAnsi="標楷體" w:hint="eastAsia"/>
          <w:b/>
          <w:sz w:val="28"/>
          <w:szCs w:val="28"/>
        </w:rPr>
        <w:t>大門警衛室前區域或後門</w:t>
      </w:r>
      <w:r w:rsidR="00822526" w:rsidRPr="00820F03">
        <w:rPr>
          <w:rFonts w:ascii="標楷體" w:eastAsia="標楷體" w:hAnsi="標楷體" w:hint="eastAsia"/>
          <w:sz w:val="28"/>
          <w:szCs w:val="28"/>
        </w:rPr>
        <w:t>。</w:t>
      </w:r>
    </w:p>
    <w:p w:rsidR="00186F35" w:rsidRPr="00820F03" w:rsidRDefault="00100A95" w:rsidP="00822526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820F03">
        <w:rPr>
          <w:rFonts w:ascii="標楷體" w:eastAsia="標楷體" w:hAnsi="標楷體" w:hint="eastAsia"/>
          <w:b/>
          <w:sz w:val="28"/>
          <w:szCs w:val="28"/>
        </w:rPr>
        <w:t>後門因道路狹窄</w:t>
      </w:r>
      <w:r w:rsidR="00186F35" w:rsidRPr="00820F03">
        <w:rPr>
          <w:rFonts w:ascii="標楷體" w:eastAsia="標楷體" w:hAnsi="標楷體" w:hint="eastAsia"/>
          <w:b/>
          <w:sz w:val="28"/>
          <w:szCs w:val="28"/>
        </w:rPr>
        <w:t>，</w:t>
      </w:r>
      <w:r w:rsidR="00186F35" w:rsidRPr="00820F0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汽車請勿於後門接送</w:t>
      </w:r>
      <w:r w:rsidR="00953E80" w:rsidRPr="00820F0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，</w:t>
      </w:r>
      <w:r w:rsidR="00953E80" w:rsidRPr="00820F0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機車也請勿逆向停靠</w:t>
      </w:r>
    </w:p>
    <w:p w:rsidR="003D7E2B" w:rsidRPr="00820F03" w:rsidRDefault="003D7E2B" w:rsidP="003D7E2B">
      <w:pPr>
        <w:pStyle w:val="a4"/>
        <w:ind w:leftChars="0" w:left="912"/>
        <w:rPr>
          <w:rFonts w:ascii="標楷體" w:eastAsia="標楷體" w:hAnsi="標楷體"/>
          <w:sz w:val="28"/>
          <w:szCs w:val="28"/>
        </w:rPr>
      </w:pPr>
    </w:p>
    <w:p w:rsidR="00186F35" w:rsidRPr="00820F03" w:rsidRDefault="00822526" w:rsidP="00186F35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820F0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B3708" wp14:editId="22CAEE46">
                <wp:simplePos x="0" y="0"/>
                <wp:positionH relativeFrom="column">
                  <wp:posOffset>3284220</wp:posOffset>
                </wp:positionH>
                <wp:positionV relativeFrom="paragraph">
                  <wp:posOffset>228600</wp:posOffset>
                </wp:positionV>
                <wp:extent cx="676800" cy="259200"/>
                <wp:effectExtent l="0" t="0" r="9525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" cy="25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526" w:rsidRPr="00822526" w:rsidRDefault="00100A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和平</w:t>
                            </w:r>
                            <w:r w:rsidR="00822526" w:rsidRPr="00822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B37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8.6pt;margin-top:18pt;width:53.3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" fillcolor="white [3201]" stroked="f" strokeweight=".5pt">
                <v:textbox>
                  <w:txbxContent>
                    <w:p w:rsidR="00822526" w:rsidRPr="00822526" w:rsidRDefault="00100A9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和平</w:t>
                      </w:r>
                      <w:r w:rsidR="00822526" w:rsidRPr="00822526">
                        <w:rPr>
                          <w:rFonts w:hint="eastAsia"/>
                          <w:sz w:val="18"/>
                          <w:szCs w:val="18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 w:rsidRPr="00820F03">
        <w:rPr>
          <w:rFonts w:ascii="標楷體" w:eastAsia="標楷體" w:hAnsi="標楷體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27BAD58E" wp14:editId="459F638E">
            <wp:simplePos x="0" y="0"/>
            <wp:positionH relativeFrom="column">
              <wp:posOffset>1463040</wp:posOffset>
            </wp:positionH>
            <wp:positionV relativeFrom="paragraph">
              <wp:posOffset>68580</wp:posOffset>
            </wp:positionV>
            <wp:extent cx="3505200" cy="868680"/>
            <wp:effectExtent l="0" t="0" r="0" b="762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上學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F35" w:rsidRPr="00820F03" w:rsidRDefault="00186F35" w:rsidP="00186F35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</w:p>
    <w:p w:rsidR="003D7E2B" w:rsidRPr="00820F03" w:rsidRDefault="00186F35" w:rsidP="00820F03">
      <w:pPr>
        <w:pStyle w:val="a4"/>
        <w:ind w:leftChars="0" w:left="360" w:firstLineChars="100" w:firstLine="280"/>
        <w:rPr>
          <w:rFonts w:ascii="標楷體" w:eastAsia="標楷體" w:hAnsi="標楷體"/>
          <w:sz w:val="28"/>
          <w:szCs w:val="28"/>
        </w:rPr>
      </w:pPr>
      <w:r w:rsidRPr="00820F03">
        <w:rPr>
          <w:rFonts w:ascii="標楷體" w:eastAsia="標楷體" w:hAnsi="標楷體" w:hint="eastAsia"/>
          <w:sz w:val="28"/>
          <w:szCs w:val="28"/>
        </w:rPr>
        <w:t xml:space="preserve">                       (圖一</w:t>
      </w:r>
      <w:r w:rsidR="00822526" w:rsidRPr="00820F03">
        <w:rPr>
          <w:rFonts w:ascii="標楷體" w:eastAsia="標楷體" w:hAnsi="標楷體" w:hint="eastAsia"/>
          <w:sz w:val="28"/>
          <w:szCs w:val="28"/>
        </w:rPr>
        <w:t>:</w:t>
      </w:r>
      <w:r w:rsidRPr="00820F03">
        <w:rPr>
          <w:rFonts w:ascii="標楷體" w:eastAsia="標楷體" w:hAnsi="標楷體" w:hint="eastAsia"/>
          <w:sz w:val="28"/>
          <w:szCs w:val="28"/>
        </w:rPr>
        <w:t xml:space="preserve">上學示意圖)                       </w:t>
      </w:r>
    </w:p>
    <w:p w:rsidR="009D21A9" w:rsidRPr="00820F03" w:rsidRDefault="00822526" w:rsidP="00100A95">
      <w:pPr>
        <w:ind w:leftChars="119" w:left="1186" w:hangingChars="321" w:hanging="900"/>
        <w:rPr>
          <w:rFonts w:ascii="標楷體" w:eastAsia="標楷體" w:hAnsi="標楷體"/>
          <w:b/>
          <w:sz w:val="28"/>
          <w:szCs w:val="28"/>
          <w:u w:val="single"/>
        </w:rPr>
      </w:pPr>
      <w:r w:rsidRPr="00820F0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20F03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186F35" w:rsidRPr="00820F03">
        <w:rPr>
          <w:rFonts w:ascii="標楷體" w:eastAsia="標楷體" w:hAnsi="標楷體" w:hint="eastAsia"/>
          <w:sz w:val="28"/>
          <w:szCs w:val="28"/>
        </w:rPr>
        <w:t>放學：</w:t>
      </w:r>
      <w:r w:rsidR="00836135" w:rsidRPr="00820F03">
        <w:rPr>
          <w:rFonts w:ascii="標楷體" w:eastAsia="標楷體" w:hAnsi="標楷體" w:hint="eastAsia"/>
          <w:sz w:val="28"/>
          <w:szCs w:val="28"/>
        </w:rPr>
        <w:t>因</w:t>
      </w:r>
      <w:r w:rsidR="009D21A9" w:rsidRPr="00820F03">
        <w:rPr>
          <w:rFonts w:ascii="標楷體" w:eastAsia="標楷體" w:hAnsi="標楷體" w:hint="eastAsia"/>
          <w:sz w:val="28"/>
          <w:szCs w:val="28"/>
        </w:rPr>
        <w:t>本校</w:t>
      </w:r>
      <w:r w:rsidR="00100A95" w:rsidRPr="00820F03">
        <w:rPr>
          <w:rFonts w:ascii="標楷體" w:eastAsia="標楷體" w:hAnsi="標楷體" w:hint="eastAsia"/>
          <w:sz w:val="28"/>
          <w:szCs w:val="28"/>
        </w:rPr>
        <w:t>仍有工程施工，會有大型工程車進出，建議家長可</w:t>
      </w:r>
      <w:r w:rsidR="00186F35" w:rsidRPr="00820F03">
        <w:rPr>
          <w:rFonts w:ascii="標楷體" w:eastAsia="標楷體" w:hAnsi="標楷體" w:hint="eastAsia"/>
          <w:sz w:val="28"/>
          <w:szCs w:val="28"/>
        </w:rPr>
        <w:t>在學校</w:t>
      </w:r>
      <w:r w:rsidR="00186F35" w:rsidRPr="00820F0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竹光路段</w:t>
      </w:r>
      <w:r w:rsidR="00186F35" w:rsidRPr="00820F03">
        <w:rPr>
          <w:rFonts w:ascii="標楷體" w:eastAsia="標楷體" w:hAnsi="標楷體" w:hint="eastAsia"/>
          <w:sz w:val="28"/>
          <w:szCs w:val="28"/>
        </w:rPr>
        <w:t>接送</w:t>
      </w:r>
      <w:r w:rsidR="00B84991" w:rsidRPr="00820F03">
        <w:rPr>
          <w:rFonts w:ascii="標楷體" w:eastAsia="標楷體" w:hAnsi="標楷體" w:hint="eastAsia"/>
          <w:sz w:val="28"/>
          <w:szCs w:val="28"/>
        </w:rPr>
        <w:t>，或是</w:t>
      </w:r>
      <w:r w:rsidR="00B84991" w:rsidRPr="00820F0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延平路</w:t>
      </w:r>
      <w:r w:rsidR="00100A95" w:rsidRPr="00820F0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home </w:t>
      </w:r>
      <w:r w:rsidR="00B84991" w:rsidRPr="00820F0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box週圍</w:t>
      </w:r>
      <w:r w:rsidR="00B84991" w:rsidRPr="00820F03">
        <w:rPr>
          <w:rFonts w:ascii="標楷體" w:eastAsia="標楷體" w:hAnsi="標楷體" w:hint="eastAsia"/>
          <w:sz w:val="28"/>
          <w:szCs w:val="28"/>
        </w:rPr>
        <w:t>接送</w:t>
      </w:r>
      <w:r w:rsidR="00100A95" w:rsidRPr="00820F03">
        <w:rPr>
          <w:rFonts w:ascii="標楷體" w:eastAsia="標楷體" w:hAnsi="標楷體" w:hint="eastAsia"/>
          <w:noProof/>
          <w:sz w:val="28"/>
          <w:szCs w:val="28"/>
        </w:rPr>
        <w:t>(如圖二)</w:t>
      </w:r>
    </w:p>
    <w:p w:rsidR="00186F35" w:rsidRPr="00820F03" w:rsidRDefault="00820F03" w:rsidP="00822526">
      <w:pPr>
        <w:rPr>
          <w:rFonts w:ascii="標楷體" w:eastAsia="標楷體" w:hAnsi="標楷體"/>
          <w:noProof/>
          <w:sz w:val="28"/>
          <w:szCs w:val="28"/>
        </w:rPr>
      </w:pPr>
      <w:r w:rsidRPr="00820F03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1C52AF3" wp14:editId="040D5DA9">
            <wp:simplePos x="0" y="0"/>
            <wp:positionH relativeFrom="column">
              <wp:posOffset>358775</wp:posOffset>
            </wp:positionH>
            <wp:positionV relativeFrom="paragraph">
              <wp:posOffset>876300</wp:posOffset>
            </wp:positionV>
            <wp:extent cx="3505200" cy="18872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建議接送區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A9" w:rsidRPr="00820F0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0A95" w:rsidRPr="00820F03">
        <w:rPr>
          <w:rFonts w:ascii="標楷體" w:eastAsia="標楷體" w:hAnsi="標楷體" w:hint="eastAsia"/>
          <w:sz w:val="28"/>
          <w:szCs w:val="28"/>
        </w:rPr>
        <w:t xml:space="preserve">    ★</w:t>
      </w:r>
      <w:r w:rsidR="00836135" w:rsidRPr="00820F03">
        <w:rPr>
          <w:rFonts w:ascii="標楷體" w:eastAsia="標楷體" w:hAnsi="標楷體" w:hint="eastAsia"/>
          <w:sz w:val="28"/>
          <w:szCs w:val="28"/>
        </w:rPr>
        <w:t>請家長</w:t>
      </w:r>
      <w:r w:rsidR="00836135" w:rsidRPr="00820F03">
        <w:rPr>
          <w:rFonts w:ascii="標楷體" w:eastAsia="標楷體" w:hAnsi="標楷體" w:hint="eastAsia"/>
          <w:b/>
          <w:sz w:val="28"/>
          <w:szCs w:val="28"/>
          <w:u w:val="single"/>
        </w:rPr>
        <w:t>勿將車輛停於工程路口</w:t>
      </w:r>
      <w:r w:rsidR="00100A95" w:rsidRPr="00820F03">
        <w:rPr>
          <w:rFonts w:ascii="標楷體" w:eastAsia="標楷體" w:hAnsi="標楷體" w:hint="eastAsia"/>
          <w:b/>
          <w:sz w:val="28"/>
          <w:szCs w:val="28"/>
          <w:u w:val="single"/>
        </w:rPr>
        <w:t>,</w:t>
      </w:r>
      <w:r w:rsidR="005E49C2" w:rsidRPr="00820F03">
        <w:rPr>
          <w:rFonts w:ascii="標楷體" w:eastAsia="標楷體" w:hAnsi="標楷體" w:hint="eastAsia"/>
          <w:noProof/>
          <w:sz w:val="28"/>
          <w:szCs w:val="28"/>
        </w:rPr>
        <w:t>建議家長</w:t>
      </w:r>
      <w:r w:rsidR="005E49C2" w:rsidRPr="00820F03">
        <w:rPr>
          <w:rFonts w:ascii="標楷體" w:eastAsia="標楷體" w:hAnsi="標楷體" w:hint="eastAsia"/>
          <w:b/>
          <w:noProof/>
          <w:sz w:val="28"/>
          <w:szCs w:val="28"/>
          <w:u w:val="single"/>
        </w:rPr>
        <w:t>大約16：</w:t>
      </w:r>
      <w:r w:rsidR="005E49C2" w:rsidRPr="00820F03">
        <w:rPr>
          <w:rFonts w:ascii="標楷體" w:eastAsia="標楷體" w:hAnsi="標楷體" w:hint="eastAsia"/>
          <w:noProof/>
          <w:sz w:val="28"/>
          <w:szCs w:val="28"/>
          <w:u w:val="single"/>
        </w:rPr>
        <w:t>15</w:t>
      </w:r>
      <w:r w:rsidR="005E49C2" w:rsidRPr="00820F03">
        <w:rPr>
          <w:rFonts w:ascii="標楷體" w:eastAsia="標楷體" w:hAnsi="標楷體" w:hint="eastAsia"/>
          <w:noProof/>
          <w:sz w:val="28"/>
          <w:szCs w:val="28"/>
        </w:rPr>
        <w:t>再至校園接</w:t>
      </w:r>
      <w:r w:rsidR="009D21A9" w:rsidRPr="00820F03">
        <w:rPr>
          <w:rFonts w:ascii="標楷體" w:eastAsia="標楷體" w:hAnsi="標楷體" w:hint="eastAsia"/>
          <w:noProof/>
          <w:sz w:val="28"/>
          <w:szCs w:val="28"/>
        </w:rPr>
        <w:t>送避免等待孩子時造成道路阻塞</w:t>
      </w:r>
      <w:r w:rsidR="00100A95" w:rsidRPr="00820F03">
        <w:rPr>
          <w:rFonts w:ascii="標楷體" w:eastAsia="標楷體" w:hAnsi="標楷體" w:hint="eastAsia"/>
          <w:noProof/>
          <w:sz w:val="28"/>
          <w:szCs w:val="28"/>
        </w:rPr>
        <w:t>。   (</w:t>
      </w:r>
      <w:r w:rsidR="005E49C2" w:rsidRPr="00820F03">
        <w:rPr>
          <w:rFonts w:ascii="標楷體" w:eastAsia="標楷體" w:hAnsi="標楷體" w:hint="eastAsia"/>
          <w:noProof/>
          <w:sz w:val="28"/>
          <w:szCs w:val="28"/>
        </w:rPr>
        <w:t>讓孩子走一段路，離門口一點距離接送</w:t>
      </w:r>
      <w:r w:rsidR="00100A95" w:rsidRPr="00820F03">
        <w:rPr>
          <w:rFonts w:ascii="標楷體" w:eastAsia="標楷體" w:hAnsi="標楷體" w:hint="eastAsia"/>
          <w:noProof/>
          <w:sz w:val="28"/>
          <w:szCs w:val="28"/>
        </w:rPr>
        <w:t>)</w:t>
      </w:r>
      <w:r w:rsidR="005E49C2" w:rsidRPr="00820F03"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3D7E2B" w:rsidRPr="00820F03" w:rsidRDefault="00820F03" w:rsidP="00822526">
      <w:pPr>
        <w:rPr>
          <w:rFonts w:ascii="標楷體" w:eastAsia="標楷體" w:hAnsi="標楷體"/>
          <w:noProof/>
          <w:sz w:val="28"/>
          <w:szCs w:val="28"/>
        </w:rPr>
      </w:pPr>
      <w:r w:rsidRPr="00820F0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DB91E4" wp14:editId="3678ABAC">
                <wp:simplePos x="0" y="0"/>
                <wp:positionH relativeFrom="column">
                  <wp:posOffset>2997200</wp:posOffset>
                </wp:positionH>
                <wp:positionV relativeFrom="paragraph">
                  <wp:posOffset>384175</wp:posOffset>
                </wp:positionV>
                <wp:extent cx="335915" cy="782320"/>
                <wp:effectExtent l="0" t="0" r="26035" b="1778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60" w:rsidRDefault="00A40260">
                            <w:r>
                              <w:rPr>
                                <w:rFonts w:hint="eastAsia"/>
                              </w:rPr>
                              <w:t>經國路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B91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6pt;margin-top:30.25pt;width:26.45pt;height:6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" strokecolor="white [3212]">
                <v:textbox>
                  <w:txbxContent>
                    <w:p w:rsidR="00A40260" w:rsidRDefault="00A40260">
                      <w:r>
                        <w:rPr>
                          <w:rFonts w:hint="eastAsia"/>
                        </w:rPr>
                        <w:t>經國路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7E2B" w:rsidRPr="00820F03" w:rsidRDefault="003D7E2B" w:rsidP="00822526">
      <w:pPr>
        <w:rPr>
          <w:rFonts w:ascii="標楷體" w:eastAsia="標楷體" w:hAnsi="標楷體"/>
          <w:noProof/>
          <w:sz w:val="28"/>
          <w:szCs w:val="28"/>
        </w:rPr>
      </w:pPr>
    </w:p>
    <w:p w:rsidR="00D15560" w:rsidRDefault="005E49C2" w:rsidP="00820F03">
      <w:pPr>
        <w:ind w:firstLineChars="2000" w:firstLine="5605"/>
        <w:rPr>
          <w:rFonts w:ascii="標楷體" w:eastAsia="標楷體" w:hAnsi="標楷體"/>
          <w:b/>
          <w:sz w:val="28"/>
          <w:szCs w:val="28"/>
        </w:rPr>
      </w:pPr>
      <w:r w:rsidRPr="00820F03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255117" w:rsidRPr="00820F03" w:rsidRDefault="005E49C2" w:rsidP="00820F03">
      <w:pPr>
        <w:ind w:firstLineChars="2000" w:firstLine="5605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20F03">
        <w:rPr>
          <w:rFonts w:ascii="標楷體" w:eastAsia="標楷體" w:hAnsi="標楷體" w:hint="eastAsia"/>
          <w:b/>
          <w:sz w:val="28"/>
          <w:szCs w:val="28"/>
        </w:rPr>
        <w:t xml:space="preserve">  (圖二 放學接送建議圖)</w:t>
      </w:r>
      <w:r w:rsidR="00186F35" w:rsidRPr="00820F03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          </w:t>
      </w:r>
    </w:p>
    <w:sectPr w:rsidR="00255117" w:rsidRPr="00820F03" w:rsidSect="009D21A9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70" w:rsidRDefault="001D3E70" w:rsidP="00DB2F68">
      <w:r>
        <w:separator/>
      </w:r>
    </w:p>
  </w:endnote>
  <w:endnote w:type="continuationSeparator" w:id="0">
    <w:p w:rsidR="001D3E70" w:rsidRDefault="001D3E70" w:rsidP="00DB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70" w:rsidRDefault="001D3E70" w:rsidP="00DB2F68">
      <w:r>
        <w:separator/>
      </w:r>
    </w:p>
  </w:footnote>
  <w:footnote w:type="continuationSeparator" w:id="0">
    <w:p w:rsidR="001D3E70" w:rsidRDefault="001D3E70" w:rsidP="00DB2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6FF9"/>
    <w:multiLevelType w:val="hybridMultilevel"/>
    <w:tmpl w:val="DB3E6140"/>
    <w:lvl w:ilvl="0" w:tplc="84182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C0198"/>
    <w:multiLevelType w:val="hybridMultilevel"/>
    <w:tmpl w:val="05169AE0"/>
    <w:lvl w:ilvl="0" w:tplc="84182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46B4B"/>
    <w:multiLevelType w:val="hybridMultilevel"/>
    <w:tmpl w:val="445AA7F4"/>
    <w:lvl w:ilvl="0" w:tplc="84182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FA86AE">
      <w:start w:val="4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D13AA8"/>
    <w:multiLevelType w:val="hybridMultilevel"/>
    <w:tmpl w:val="64EADE18"/>
    <w:lvl w:ilvl="0" w:tplc="07CC7106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7F33D6"/>
    <w:multiLevelType w:val="hybridMultilevel"/>
    <w:tmpl w:val="0AF6DB36"/>
    <w:lvl w:ilvl="0" w:tplc="06728CF4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5" w15:restartNumberingAfterBreak="0">
    <w:nsid w:val="73E44FC1"/>
    <w:multiLevelType w:val="hybridMultilevel"/>
    <w:tmpl w:val="AA0C3FA4"/>
    <w:lvl w:ilvl="0" w:tplc="84182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741DB3"/>
    <w:multiLevelType w:val="hybridMultilevel"/>
    <w:tmpl w:val="02A60100"/>
    <w:lvl w:ilvl="0" w:tplc="8418242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B7"/>
    <w:rsid w:val="000170B3"/>
    <w:rsid w:val="00030E19"/>
    <w:rsid w:val="00100A95"/>
    <w:rsid w:val="00103DCB"/>
    <w:rsid w:val="00151629"/>
    <w:rsid w:val="0015594E"/>
    <w:rsid w:val="00186F35"/>
    <w:rsid w:val="001D3E70"/>
    <w:rsid w:val="00255117"/>
    <w:rsid w:val="00376E62"/>
    <w:rsid w:val="003D7E2B"/>
    <w:rsid w:val="003F5040"/>
    <w:rsid w:val="003F60CC"/>
    <w:rsid w:val="005B7DCD"/>
    <w:rsid w:val="005E49C2"/>
    <w:rsid w:val="006A6764"/>
    <w:rsid w:val="00717156"/>
    <w:rsid w:val="007E0BF0"/>
    <w:rsid w:val="00820F03"/>
    <w:rsid w:val="00822526"/>
    <w:rsid w:val="00836135"/>
    <w:rsid w:val="00895694"/>
    <w:rsid w:val="008D04AD"/>
    <w:rsid w:val="00924FCF"/>
    <w:rsid w:val="00953E80"/>
    <w:rsid w:val="009748BE"/>
    <w:rsid w:val="009751E4"/>
    <w:rsid w:val="009D21A9"/>
    <w:rsid w:val="009D65A5"/>
    <w:rsid w:val="00A40260"/>
    <w:rsid w:val="00A5226A"/>
    <w:rsid w:val="00A55B7B"/>
    <w:rsid w:val="00A86E9B"/>
    <w:rsid w:val="00B45A7B"/>
    <w:rsid w:val="00B84991"/>
    <w:rsid w:val="00C73B11"/>
    <w:rsid w:val="00CB64E7"/>
    <w:rsid w:val="00D15560"/>
    <w:rsid w:val="00D17D08"/>
    <w:rsid w:val="00D364DC"/>
    <w:rsid w:val="00D95EA9"/>
    <w:rsid w:val="00DB2F68"/>
    <w:rsid w:val="00DB32F8"/>
    <w:rsid w:val="00EA5CB7"/>
    <w:rsid w:val="00F1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440F1B6F-F7B8-4D92-8F4F-3FD02E84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CB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73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73B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2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2F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2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2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5661-CC0E-482B-9F93-7210EAB5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cp:lastPrinted>2017-09-08T06:28:00Z</cp:lastPrinted>
  <dcterms:created xsi:type="dcterms:W3CDTF">2017-09-08T04:38:00Z</dcterms:created>
  <dcterms:modified xsi:type="dcterms:W3CDTF">2017-09-08T06:28:00Z</dcterms:modified>
</cp:coreProperties>
</file>