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E1A" w:rsidRPr="00A21746" w:rsidRDefault="00BA7E1A" w:rsidP="00BA7E1A">
      <w:pPr>
        <w:jc w:val="both"/>
        <w:rPr>
          <w:rFonts w:ascii="標楷體" w:eastAsia="標楷體" w:hAnsi="標楷體"/>
        </w:rPr>
      </w:pPr>
      <w:r w:rsidRPr="00A21746">
        <w:rPr>
          <w:rFonts w:ascii="標楷體" w:eastAsia="標楷體" w:hAnsi="標楷體"/>
        </w:rPr>
        <w:t>﹙表</w:t>
      </w:r>
      <w:r w:rsidRPr="00A21746">
        <w:rPr>
          <w:rFonts w:ascii="標楷體" w:eastAsia="標楷體" w:hAnsi="標楷體" w:hint="eastAsia"/>
        </w:rPr>
        <w:t>13</w:t>
      </w:r>
      <w:r w:rsidRPr="00A21746">
        <w:rPr>
          <w:rFonts w:ascii="標楷體" w:eastAsia="標楷體" w:hAnsi="標楷體"/>
        </w:rPr>
        <w:t>﹚彈性學習節數課程計畫</w:t>
      </w:r>
    </w:p>
    <w:p w:rsidR="00BA7E1A" w:rsidRPr="00A21746" w:rsidRDefault="00BA7E1A" w:rsidP="00BA7E1A">
      <w:pPr>
        <w:spacing w:afterLines="50" w:after="120"/>
        <w:rPr>
          <w:rFonts w:ascii="標楷體" w:eastAsia="標楷體" w:hAnsi="標楷體"/>
          <w:b/>
        </w:rPr>
      </w:pPr>
      <w:r>
        <w:rPr>
          <w:rFonts w:ascii="標楷體" w:eastAsia="標楷體" w:hAnsi="標楷體" w:hint="eastAsia"/>
          <w:b/>
        </w:rPr>
        <w:t>新竹</w:t>
      </w:r>
      <w:r w:rsidRPr="00A21746">
        <w:rPr>
          <w:rFonts w:ascii="標楷體" w:eastAsia="標楷體" w:hAnsi="標楷體" w:hint="eastAsia"/>
          <w:b/>
        </w:rPr>
        <w:t>市</w:t>
      </w:r>
      <w:r w:rsidR="00D90EF8">
        <w:rPr>
          <w:rFonts w:ascii="標楷體" w:eastAsia="標楷體" w:hAnsi="標楷體" w:hint="eastAsia"/>
          <w:b/>
          <w:u w:val="single"/>
        </w:rPr>
        <w:t>竹光</w:t>
      </w:r>
      <w:r w:rsidRPr="00A21746">
        <w:rPr>
          <w:rFonts w:ascii="標楷體" w:eastAsia="標楷體" w:hAnsi="標楷體"/>
          <w:b/>
        </w:rPr>
        <w:t>國民中學</w:t>
      </w:r>
      <w:r w:rsidR="00D90EF8">
        <w:rPr>
          <w:rFonts w:ascii="標楷體" w:eastAsia="標楷體" w:hAnsi="標楷體" w:hint="eastAsia"/>
          <w:b/>
          <w:u w:val="single"/>
        </w:rPr>
        <w:t>103</w:t>
      </w:r>
      <w:r w:rsidRPr="00A21746">
        <w:rPr>
          <w:rFonts w:ascii="標楷體" w:eastAsia="標楷體" w:hAnsi="標楷體"/>
          <w:b/>
        </w:rPr>
        <w:t>學年度</w:t>
      </w:r>
      <w:r w:rsidR="008D4E1E">
        <w:rPr>
          <w:rFonts w:ascii="標楷體" w:eastAsia="標楷體" w:hAnsi="標楷體" w:hint="eastAsia"/>
          <w:b/>
          <w:u w:val="single"/>
        </w:rPr>
        <w:t>八</w:t>
      </w:r>
      <w:r w:rsidRPr="00A21746">
        <w:rPr>
          <w:rFonts w:ascii="標楷體" w:eastAsia="標楷體" w:hAnsi="標楷體"/>
          <w:b/>
        </w:rPr>
        <w:t>年級</w:t>
      </w:r>
      <w:r w:rsidR="00D90EF8">
        <w:rPr>
          <w:rFonts w:ascii="標楷體" w:eastAsia="標楷體" w:hAnsi="標楷體" w:hint="eastAsia"/>
          <w:b/>
        </w:rPr>
        <w:t>第</w:t>
      </w:r>
      <w:r w:rsidRPr="00A21746">
        <w:rPr>
          <w:rFonts w:ascii="標楷體" w:eastAsia="標楷體" w:hAnsi="標楷體"/>
          <w:b/>
          <w:u w:val="single"/>
        </w:rPr>
        <w:t xml:space="preserve"> </w:t>
      </w:r>
      <w:r w:rsidR="00D90EF8">
        <w:rPr>
          <w:rFonts w:ascii="標楷體" w:eastAsia="標楷體" w:hAnsi="標楷體" w:hint="eastAsia"/>
          <w:b/>
          <w:u w:val="single"/>
        </w:rPr>
        <w:t>1</w:t>
      </w:r>
      <w:r w:rsidRPr="00A21746">
        <w:rPr>
          <w:rFonts w:ascii="標楷體" w:eastAsia="標楷體" w:hAnsi="標楷體" w:hint="eastAsia"/>
          <w:b/>
        </w:rPr>
        <w:t>學期</w:t>
      </w:r>
      <w:r w:rsidR="00D90EF8">
        <w:rPr>
          <w:rFonts w:ascii="標楷體" w:eastAsia="標楷體" w:hAnsi="標楷體" w:hint="eastAsia"/>
          <w:b/>
          <w:u w:val="single"/>
        </w:rPr>
        <w:t>國文</w:t>
      </w:r>
      <w:r w:rsidRPr="00A21746">
        <w:rPr>
          <w:rFonts w:ascii="標楷體" w:eastAsia="標楷體" w:hAnsi="標楷體" w:hint="eastAsia"/>
          <w:b/>
          <w:u w:val="single"/>
        </w:rPr>
        <w:t xml:space="preserve"> </w:t>
      </w:r>
      <w:r w:rsidRPr="00A21746">
        <w:rPr>
          <w:rFonts w:ascii="標楷體" w:eastAsia="標楷體" w:hAnsi="標楷體"/>
          <w:b/>
        </w:rPr>
        <w:t>課程計畫</w:t>
      </w:r>
    </w:p>
    <w:p w:rsidR="00BA7E1A" w:rsidRPr="00A21746" w:rsidRDefault="00BA7E1A" w:rsidP="00BA7E1A">
      <w:pPr>
        <w:rPr>
          <w:rFonts w:ascii="標楷體" w:eastAsia="標楷體" w:hAnsi="標楷體"/>
        </w:rPr>
      </w:pPr>
      <w:r w:rsidRPr="00A21746">
        <w:rPr>
          <w:rFonts w:ascii="標楷體" w:eastAsia="標楷體" w:hAnsi="標楷體" w:hint="eastAsia"/>
        </w:rPr>
        <w:t xml:space="preserve">       </w:t>
      </w:r>
      <w:r w:rsidRPr="00A21746">
        <w:rPr>
          <w:rFonts w:ascii="標楷體" w:eastAsia="標楷體" w:hAnsi="標楷體" w:hint="eastAsia"/>
          <w:b/>
        </w:rPr>
        <w:t xml:space="preserve"> </w:t>
      </w:r>
      <w:r w:rsidRPr="00A21746">
        <w:rPr>
          <w:rFonts w:ascii="標楷體" w:eastAsia="標楷體" w:hAnsi="標楷體"/>
          <w:b/>
        </w:rPr>
        <w:t>設計者：</w:t>
      </w:r>
      <w:r w:rsidR="006C0D02">
        <w:rPr>
          <w:rFonts w:ascii="標楷體" w:eastAsia="標楷體" w:hAnsi="標楷體" w:hint="eastAsia"/>
          <w:b/>
          <w:u w:val="single"/>
        </w:rPr>
        <w:t>陳</w:t>
      </w:r>
      <w:r w:rsidR="006C0D02">
        <w:rPr>
          <w:rFonts w:ascii="標楷體" w:eastAsia="標楷體" w:hAnsi="標楷體"/>
          <w:b/>
          <w:u w:val="single"/>
        </w:rPr>
        <w:t>乃誠</w:t>
      </w:r>
    </w:p>
    <w:p w:rsidR="00BA7E1A" w:rsidRPr="00D90EF8" w:rsidRDefault="00BA7E1A" w:rsidP="00BA7E1A">
      <w:pPr>
        <w:rPr>
          <w:rFonts w:ascii="標楷體" w:eastAsia="標楷體" w:hAnsi="標楷體"/>
          <w:b/>
          <w:u w:val="single"/>
        </w:rPr>
      </w:pPr>
      <w:r w:rsidRPr="00A21746">
        <w:rPr>
          <w:rFonts w:ascii="標楷體" w:eastAsia="標楷體" w:hAnsi="標楷體" w:hint="eastAsia"/>
          <w:b/>
        </w:rPr>
        <w:t>第</w:t>
      </w:r>
      <w:r w:rsidR="00D90EF8">
        <w:rPr>
          <w:rFonts w:ascii="標楷體" w:eastAsia="標楷體" w:hAnsi="標楷體" w:hint="eastAsia"/>
          <w:b/>
          <w:u w:val="single"/>
        </w:rPr>
        <w:t>1</w:t>
      </w:r>
      <w:r w:rsidRPr="00A21746">
        <w:rPr>
          <w:rFonts w:ascii="標楷體" w:eastAsia="標楷體" w:hAnsi="標楷體" w:hint="eastAsia"/>
          <w:b/>
        </w:rPr>
        <w:t>學期</w:t>
      </w:r>
    </w:p>
    <w:p w:rsidR="00BA7E1A" w:rsidRPr="00A21746" w:rsidRDefault="00BA7E1A" w:rsidP="00BA7E1A">
      <w:pPr>
        <w:spacing w:afterLines="50" w:after="120"/>
        <w:rPr>
          <w:rFonts w:ascii="標楷體" w:eastAsia="標楷體" w:hAnsi="標楷體"/>
        </w:rPr>
      </w:pPr>
      <w:r w:rsidRPr="00A21746">
        <w:rPr>
          <w:rFonts w:ascii="標楷體" w:eastAsia="標楷體" w:hAnsi="標楷體" w:hint="eastAsia"/>
        </w:rPr>
        <w:t>一、本領域每週學習節數（</w:t>
      </w:r>
      <w:r w:rsidR="00D90EF8">
        <w:rPr>
          <w:rFonts w:ascii="標楷體" w:eastAsia="標楷體" w:hAnsi="標楷體" w:hint="eastAsia"/>
        </w:rPr>
        <w:t>1</w:t>
      </w:r>
      <w:r w:rsidRPr="00A21746">
        <w:rPr>
          <w:rFonts w:ascii="標楷體" w:eastAsia="標楷體" w:hAnsi="標楷體" w:hint="eastAsia"/>
        </w:rPr>
        <w:t>）節，本學期共﹙</w:t>
      </w:r>
      <w:r w:rsidR="00D90EF8">
        <w:rPr>
          <w:rFonts w:ascii="標楷體" w:eastAsia="標楷體" w:hAnsi="標楷體" w:hint="eastAsia"/>
        </w:rPr>
        <w:t>20</w:t>
      </w:r>
      <w:r w:rsidRPr="00A21746">
        <w:rPr>
          <w:rFonts w:ascii="標楷體" w:eastAsia="標楷體" w:hAnsi="標楷體" w:hint="eastAsia"/>
        </w:rPr>
        <w:t>﹚節。</w:t>
      </w:r>
    </w:p>
    <w:p w:rsidR="00BA7E1A" w:rsidRPr="00A21746" w:rsidRDefault="00BA7E1A" w:rsidP="00BA7E1A">
      <w:pPr>
        <w:spacing w:afterLines="50" w:after="120"/>
        <w:rPr>
          <w:rFonts w:ascii="標楷體" w:eastAsia="標楷體" w:hAnsi="標楷體"/>
        </w:rPr>
      </w:pPr>
      <w:r w:rsidRPr="00A21746">
        <w:rPr>
          <w:rFonts w:ascii="標楷體" w:eastAsia="標楷體" w:hAnsi="標楷體" w:hint="eastAsia"/>
        </w:rPr>
        <w:t>二、</w:t>
      </w:r>
      <w:r w:rsidRPr="00A21746">
        <w:rPr>
          <w:rFonts w:ascii="標楷體" w:eastAsia="標楷體" w:hAnsi="標楷體"/>
        </w:rPr>
        <w:t>本學期學習目標：﹙以條列式文字敘述﹚</w:t>
      </w:r>
    </w:p>
    <w:p w:rsidR="00D90EF8" w:rsidRPr="00B41D71" w:rsidRDefault="00B41D71" w:rsidP="00D90EF8">
      <w:pPr>
        <w:pStyle w:val="a3"/>
        <w:numPr>
          <w:ilvl w:val="0"/>
          <w:numId w:val="3"/>
        </w:numPr>
        <w:snapToGrid w:val="0"/>
        <w:spacing w:line="240" w:lineRule="atLeast"/>
        <w:ind w:leftChars="0"/>
        <w:jc w:val="both"/>
        <w:rPr>
          <w:rFonts w:ascii="標楷體" w:eastAsia="標楷體" w:hAnsi="標楷體"/>
          <w:snapToGrid w:val="0"/>
          <w:color w:val="000000"/>
          <w:kern w:val="0"/>
        </w:rPr>
      </w:pPr>
      <w:r>
        <w:rPr>
          <w:rFonts w:ascii="標楷體" w:eastAsia="標楷體" w:hAnsi="標楷體" w:cs="新細明體" w:hint="eastAsia"/>
          <w:color w:val="000000"/>
          <w:kern w:val="0"/>
        </w:rPr>
        <w:t>藉由抽背本增</w:t>
      </w:r>
      <w:r>
        <w:rPr>
          <w:rFonts w:ascii="標楷體" w:eastAsia="標楷體" w:hAnsi="標楷體" w:cs="新細明體"/>
          <w:color w:val="000000"/>
          <w:kern w:val="0"/>
        </w:rPr>
        <w:t>加學生的閱讀廣度。</w:t>
      </w:r>
    </w:p>
    <w:p w:rsidR="00B41D71" w:rsidRPr="008D4E1E" w:rsidRDefault="008D4E1E" w:rsidP="00D90EF8">
      <w:pPr>
        <w:pStyle w:val="a3"/>
        <w:numPr>
          <w:ilvl w:val="0"/>
          <w:numId w:val="3"/>
        </w:numPr>
        <w:snapToGrid w:val="0"/>
        <w:spacing w:line="240" w:lineRule="atLeast"/>
        <w:ind w:leftChars="0"/>
        <w:jc w:val="both"/>
        <w:rPr>
          <w:rFonts w:ascii="標楷體" w:eastAsia="標楷體" w:hAnsi="標楷體"/>
          <w:snapToGrid w:val="0"/>
          <w:color w:val="000000"/>
          <w:kern w:val="0"/>
        </w:rPr>
      </w:pPr>
      <w:r>
        <w:rPr>
          <w:rFonts w:ascii="標楷體" w:eastAsia="標楷體" w:hAnsi="標楷體" w:cs="新細明體" w:hint="eastAsia"/>
          <w:color w:val="000000"/>
          <w:kern w:val="0"/>
        </w:rPr>
        <w:t>藉</w:t>
      </w:r>
      <w:r>
        <w:rPr>
          <w:rFonts w:ascii="標楷體" w:eastAsia="標楷體" w:hAnsi="標楷體" w:cs="新細明體"/>
          <w:color w:val="000000"/>
          <w:kern w:val="0"/>
        </w:rPr>
        <w:t>由</w:t>
      </w:r>
      <w:r>
        <w:rPr>
          <w:rFonts w:ascii="標楷體" w:eastAsia="標楷體" w:hAnsi="標楷體" w:cs="新細明體" w:hint="eastAsia"/>
          <w:color w:val="000000"/>
          <w:kern w:val="0"/>
        </w:rPr>
        <w:t>古</w:t>
      </w:r>
      <w:r>
        <w:rPr>
          <w:rFonts w:ascii="標楷體" w:eastAsia="標楷體" w:hAnsi="標楷體" w:cs="新細明體"/>
          <w:color w:val="000000"/>
          <w:kern w:val="0"/>
        </w:rPr>
        <w:t>詩增加課</w:t>
      </w:r>
      <w:r>
        <w:rPr>
          <w:rFonts w:ascii="標楷體" w:eastAsia="標楷體" w:hAnsi="標楷體" w:cs="新細明體" w:hint="eastAsia"/>
          <w:color w:val="000000"/>
          <w:kern w:val="0"/>
        </w:rPr>
        <w:t>外</w:t>
      </w:r>
      <w:r>
        <w:rPr>
          <w:rFonts w:ascii="標楷體" w:eastAsia="標楷體" w:hAnsi="標楷體" w:cs="新細明體"/>
          <w:color w:val="000000"/>
          <w:kern w:val="0"/>
        </w:rPr>
        <w:t>延伸</w:t>
      </w:r>
      <w:r>
        <w:rPr>
          <w:rFonts w:ascii="標楷體" w:eastAsia="標楷體" w:hAnsi="標楷體" w:cs="新細明體" w:hint="eastAsia"/>
          <w:color w:val="000000"/>
          <w:kern w:val="0"/>
        </w:rPr>
        <w:t>素</w:t>
      </w:r>
      <w:r>
        <w:rPr>
          <w:rFonts w:ascii="標楷體" w:eastAsia="標楷體" w:hAnsi="標楷體" w:cs="新細明體"/>
          <w:color w:val="000000"/>
          <w:kern w:val="0"/>
        </w:rPr>
        <w:t>材</w:t>
      </w:r>
    </w:p>
    <w:p w:rsidR="008D4E1E" w:rsidRPr="00D90EF8" w:rsidRDefault="008D4E1E" w:rsidP="00D90EF8">
      <w:pPr>
        <w:pStyle w:val="a3"/>
        <w:numPr>
          <w:ilvl w:val="0"/>
          <w:numId w:val="3"/>
        </w:numPr>
        <w:snapToGrid w:val="0"/>
        <w:spacing w:line="240" w:lineRule="atLeast"/>
        <w:ind w:leftChars="0"/>
        <w:jc w:val="both"/>
        <w:rPr>
          <w:rFonts w:ascii="標楷體" w:eastAsia="標楷體" w:hAnsi="標楷體"/>
          <w:snapToGrid w:val="0"/>
          <w:color w:val="000000"/>
          <w:kern w:val="0"/>
        </w:rPr>
      </w:pPr>
      <w:r>
        <w:rPr>
          <w:rFonts w:ascii="標楷體" w:eastAsia="標楷體" w:hAnsi="標楷體" w:cs="新細明體" w:hint="eastAsia"/>
          <w:color w:val="000000"/>
          <w:kern w:val="0"/>
        </w:rPr>
        <w:t>藉</w:t>
      </w:r>
      <w:r>
        <w:rPr>
          <w:rFonts w:ascii="標楷體" w:eastAsia="標楷體" w:hAnsi="標楷體" w:cs="新細明體"/>
          <w:color w:val="000000"/>
          <w:kern w:val="0"/>
        </w:rPr>
        <w:t>由世說新語，</w:t>
      </w:r>
      <w:r>
        <w:rPr>
          <w:rFonts w:ascii="標楷體" w:eastAsia="標楷體" w:hAnsi="標楷體" w:cs="新細明體" w:hint="eastAsia"/>
          <w:color w:val="000000"/>
          <w:kern w:val="0"/>
        </w:rPr>
        <w:t>延</w:t>
      </w:r>
      <w:r>
        <w:rPr>
          <w:rFonts w:ascii="標楷體" w:eastAsia="標楷體" w:hAnsi="標楷體" w:cs="新細明體"/>
          <w:color w:val="000000"/>
          <w:kern w:val="0"/>
        </w:rPr>
        <w:t>伸筆記小說的內容</w:t>
      </w:r>
    </w:p>
    <w:p w:rsidR="00BA7E1A" w:rsidRPr="00A21746" w:rsidRDefault="00BA7E1A" w:rsidP="00BA7E1A">
      <w:pPr>
        <w:spacing w:afterLines="50" w:after="120" w:line="400" w:lineRule="exact"/>
        <w:jc w:val="both"/>
        <w:rPr>
          <w:rFonts w:ascii="標楷體" w:eastAsia="標楷體" w:hAnsi="標楷體"/>
        </w:rPr>
      </w:pPr>
      <w:r w:rsidRPr="00A21746">
        <w:rPr>
          <w:rFonts w:ascii="標楷體" w:eastAsia="標楷體" w:hAnsi="標楷體" w:hint="eastAsia"/>
        </w:rPr>
        <w:t>三、</w:t>
      </w:r>
      <w:r w:rsidRPr="00A21746">
        <w:rPr>
          <w:rFonts w:ascii="標楷體" w:eastAsia="標楷體" w:hAnsi="標楷體"/>
        </w:rPr>
        <w:t>本學期課程架構：﹙</w:t>
      </w:r>
      <w:r w:rsidRPr="00A21746">
        <w:rPr>
          <w:rFonts w:ascii="標楷體" w:eastAsia="標楷體" w:hAnsi="標楷體" w:hint="eastAsia"/>
        </w:rPr>
        <w:t>請依學校實際情形調整；應含補</w:t>
      </w:r>
      <w:r>
        <w:rPr>
          <w:rFonts w:ascii="標楷體" w:eastAsia="標楷體" w:hAnsi="標楷體" w:hint="eastAsia"/>
        </w:rPr>
        <w:t>救</w:t>
      </w:r>
      <w:r w:rsidRPr="00A21746">
        <w:rPr>
          <w:rFonts w:ascii="標楷體" w:eastAsia="標楷體" w:hAnsi="標楷體" w:hint="eastAsia"/>
        </w:rPr>
        <w:t>教學、</w:t>
      </w:r>
      <w:r>
        <w:rPr>
          <w:rFonts w:ascii="標楷體" w:eastAsia="標楷體" w:hAnsi="標楷體" w:hint="eastAsia"/>
        </w:rPr>
        <w:t>書法課程、</w:t>
      </w:r>
      <w:r w:rsidRPr="00A21746">
        <w:rPr>
          <w:rFonts w:ascii="標楷體" w:eastAsia="標楷體" w:hAnsi="標楷體" w:hint="eastAsia"/>
        </w:rPr>
        <w:t>一、二年級「英語文」、</w:t>
      </w:r>
      <w:r w:rsidRPr="00A21746">
        <w:rPr>
          <w:rFonts w:ascii="標楷體" w:eastAsia="標楷體" w:hAnsi="標楷體"/>
        </w:rPr>
        <w:t>三至七年級</w:t>
      </w:r>
      <w:r w:rsidRPr="00A21746">
        <w:rPr>
          <w:rFonts w:ascii="標楷體" w:eastAsia="標楷體" w:hAnsi="標楷體" w:hint="eastAsia"/>
        </w:rPr>
        <w:t>「</w:t>
      </w:r>
      <w:r w:rsidRPr="00A21746">
        <w:rPr>
          <w:rFonts w:ascii="標楷體" w:eastAsia="標楷體" w:hAnsi="標楷體"/>
        </w:rPr>
        <w:t>資訊教育</w:t>
      </w:r>
      <w:r w:rsidRPr="00A21746">
        <w:rPr>
          <w:rFonts w:ascii="標楷體" w:eastAsia="標楷體" w:hAnsi="標楷體" w:hint="eastAsia"/>
        </w:rPr>
        <w:t>」</w:t>
      </w:r>
      <w:r w:rsidRPr="00A21746">
        <w:rPr>
          <w:rFonts w:ascii="標楷體" w:eastAsia="標楷體" w:hAnsi="標楷體"/>
        </w:rPr>
        <w:t>﹚</w:t>
      </w:r>
    </w:p>
    <w:p w:rsidR="004656A3" w:rsidRDefault="004656A3" w:rsidP="004656A3">
      <w:pPr>
        <w:spacing w:afterLines="50" w:after="120" w:line="400" w:lineRule="exact"/>
        <w:jc w:val="both"/>
        <w:rPr>
          <w:rFonts w:ascii="標楷體" w:eastAsia="標楷體" w:hAnsi="標楷體"/>
        </w:rPr>
      </w:pPr>
      <w:r>
        <w:rPr>
          <w:rFonts w:ascii="標楷體" w:eastAsia="標楷體" w:hAnsi="標楷體" w:hint="eastAsia"/>
        </w:rPr>
        <w:t>範</w:t>
      </w:r>
      <w:r>
        <w:rPr>
          <w:rFonts w:ascii="標楷體" w:eastAsia="標楷體" w:hAnsi="標楷體"/>
        </w:rPr>
        <w:t>例：</w:t>
      </w: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1"/>
        <w:gridCol w:w="1357"/>
        <w:gridCol w:w="1440"/>
        <w:gridCol w:w="1440"/>
        <w:gridCol w:w="1440"/>
        <w:gridCol w:w="1440"/>
        <w:gridCol w:w="1440"/>
        <w:gridCol w:w="1316"/>
        <w:gridCol w:w="1564"/>
        <w:gridCol w:w="2160"/>
      </w:tblGrid>
      <w:tr w:rsidR="004656A3" w:rsidRPr="00A21746" w:rsidTr="00D561C6">
        <w:trPr>
          <w:trHeight w:val="501"/>
        </w:trPr>
        <w:tc>
          <w:tcPr>
            <w:tcW w:w="1091" w:type="dxa"/>
          </w:tcPr>
          <w:p w:rsidR="004656A3" w:rsidRPr="00A21746" w:rsidRDefault="004656A3" w:rsidP="00D561C6">
            <w:pPr>
              <w:spacing w:line="280" w:lineRule="exact"/>
              <w:jc w:val="center"/>
              <w:rPr>
                <w:rFonts w:ascii="標楷體" w:eastAsia="標楷體" w:hAnsi="標楷體"/>
              </w:rPr>
            </w:pPr>
            <w:r w:rsidRPr="00A21746">
              <w:rPr>
                <w:rFonts w:ascii="標楷體" w:eastAsia="標楷體" w:hAnsi="標楷體"/>
              </w:rPr>
              <w:t>項目</w:t>
            </w:r>
          </w:p>
        </w:tc>
        <w:tc>
          <w:tcPr>
            <w:tcW w:w="1357" w:type="dxa"/>
          </w:tcPr>
          <w:p w:rsidR="004656A3" w:rsidRPr="00A21746" w:rsidRDefault="004656A3" w:rsidP="00D561C6">
            <w:pPr>
              <w:spacing w:line="280" w:lineRule="exact"/>
              <w:jc w:val="center"/>
              <w:rPr>
                <w:rFonts w:ascii="標楷體" w:eastAsia="標楷體" w:hAnsi="標楷體"/>
              </w:rPr>
            </w:pPr>
            <w:r w:rsidRPr="00A21746">
              <w:rPr>
                <w:rFonts w:ascii="標楷體" w:eastAsia="標楷體" w:hAnsi="標楷體"/>
              </w:rPr>
              <w:t>全校性</w:t>
            </w:r>
          </w:p>
          <w:p w:rsidR="004656A3" w:rsidRPr="00A21746" w:rsidRDefault="004656A3" w:rsidP="00D561C6">
            <w:pPr>
              <w:spacing w:line="280" w:lineRule="exact"/>
              <w:jc w:val="center"/>
              <w:rPr>
                <w:rFonts w:ascii="標楷體" w:eastAsia="標楷體" w:hAnsi="標楷體"/>
              </w:rPr>
            </w:pPr>
            <w:r w:rsidRPr="00A21746">
              <w:rPr>
                <w:rFonts w:ascii="標楷體" w:eastAsia="標楷體" w:hAnsi="標楷體"/>
              </w:rPr>
              <w:t>活動</w:t>
            </w:r>
          </w:p>
        </w:tc>
        <w:tc>
          <w:tcPr>
            <w:tcW w:w="1440" w:type="dxa"/>
          </w:tcPr>
          <w:p w:rsidR="004656A3" w:rsidRPr="00A21746" w:rsidRDefault="004656A3" w:rsidP="00D561C6">
            <w:pPr>
              <w:spacing w:line="280" w:lineRule="exact"/>
              <w:jc w:val="center"/>
              <w:rPr>
                <w:rFonts w:ascii="標楷體" w:eastAsia="標楷體" w:hAnsi="標楷體"/>
              </w:rPr>
            </w:pPr>
            <w:r w:rsidRPr="00A21746">
              <w:rPr>
                <w:rFonts w:ascii="標楷體" w:eastAsia="標楷體" w:hAnsi="標楷體"/>
              </w:rPr>
              <w:t>全年級</w:t>
            </w:r>
          </w:p>
          <w:p w:rsidR="004656A3" w:rsidRPr="00A21746" w:rsidRDefault="004656A3" w:rsidP="00D561C6">
            <w:pPr>
              <w:spacing w:line="280" w:lineRule="exact"/>
              <w:jc w:val="center"/>
              <w:rPr>
                <w:rFonts w:ascii="標楷體" w:eastAsia="標楷體" w:hAnsi="標楷體"/>
              </w:rPr>
            </w:pPr>
            <w:r w:rsidRPr="00A21746">
              <w:rPr>
                <w:rFonts w:ascii="標楷體" w:eastAsia="標楷體" w:hAnsi="標楷體"/>
              </w:rPr>
              <w:t>活動</w:t>
            </w:r>
          </w:p>
        </w:tc>
        <w:tc>
          <w:tcPr>
            <w:tcW w:w="1440" w:type="dxa"/>
          </w:tcPr>
          <w:p w:rsidR="004656A3" w:rsidRPr="00A21746" w:rsidRDefault="004656A3" w:rsidP="00D561C6">
            <w:pPr>
              <w:spacing w:line="280" w:lineRule="exact"/>
              <w:jc w:val="center"/>
              <w:rPr>
                <w:rFonts w:ascii="標楷體" w:eastAsia="標楷體" w:hAnsi="標楷體"/>
              </w:rPr>
            </w:pPr>
            <w:r w:rsidRPr="00A21746">
              <w:rPr>
                <w:rFonts w:ascii="標楷體" w:eastAsia="標楷體" w:hAnsi="標楷體"/>
              </w:rPr>
              <w:t>學校特色</w:t>
            </w:r>
          </w:p>
          <w:p w:rsidR="004656A3" w:rsidRPr="00A21746" w:rsidRDefault="004656A3" w:rsidP="00D561C6">
            <w:pPr>
              <w:spacing w:line="280" w:lineRule="exact"/>
              <w:jc w:val="center"/>
              <w:rPr>
                <w:rFonts w:ascii="標楷體" w:eastAsia="標楷體" w:hAnsi="標楷體"/>
              </w:rPr>
            </w:pPr>
            <w:r w:rsidRPr="00A21746">
              <w:rPr>
                <w:rFonts w:ascii="標楷體" w:eastAsia="標楷體" w:hAnsi="標楷體"/>
              </w:rPr>
              <w:t>課程</w:t>
            </w:r>
          </w:p>
        </w:tc>
        <w:tc>
          <w:tcPr>
            <w:tcW w:w="1440" w:type="dxa"/>
          </w:tcPr>
          <w:p w:rsidR="004656A3" w:rsidRPr="00A21746" w:rsidRDefault="004656A3" w:rsidP="00D561C6">
            <w:pPr>
              <w:spacing w:line="280" w:lineRule="exact"/>
              <w:jc w:val="center"/>
              <w:rPr>
                <w:rFonts w:ascii="標楷體" w:eastAsia="標楷體" w:hAnsi="標楷體"/>
              </w:rPr>
            </w:pPr>
            <w:r w:rsidRPr="00A21746">
              <w:rPr>
                <w:rFonts w:ascii="標楷體" w:eastAsia="標楷體" w:hAnsi="標楷體"/>
              </w:rPr>
              <w:t>學習領域</w:t>
            </w:r>
          </w:p>
          <w:p w:rsidR="004656A3" w:rsidRPr="00A21746" w:rsidRDefault="004656A3" w:rsidP="00D561C6">
            <w:pPr>
              <w:spacing w:line="280" w:lineRule="exact"/>
              <w:jc w:val="center"/>
              <w:rPr>
                <w:rFonts w:ascii="標楷體" w:eastAsia="標楷體" w:hAnsi="標楷體"/>
              </w:rPr>
            </w:pPr>
            <w:r w:rsidRPr="00A21746">
              <w:rPr>
                <w:rFonts w:ascii="標楷體" w:eastAsia="標楷體" w:hAnsi="標楷體"/>
              </w:rPr>
              <w:t>選修節數</w:t>
            </w:r>
          </w:p>
        </w:tc>
        <w:tc>
          <w:tcPr>
            <w:tcW w:w="1440" w:type="dxa"/>
          </w:tcPr>
          <w:p w:rsidR="004656A3" w:rsidRPr="00A21746" w:rsidRDefault="004656A3" w:rsidP="00D561C6">
            <w:pPr>
              <w:spacing w:line="280" w:lineRule="exact"/>
              <w:jc w:val="center"/>
              <w:rPr>
                <w:rFonts w:ascii="標楷體" w:eastAsia="標楷體" w:hAnsi="標楷體"/>
              </w:rPr>
            </w:pPr>
            <w:r w:rsidRPr="00A21746">
              <w:rPr>
                <w:rFonts w:ascii="標楷體" w:eastAsia="標楷體" w:hAnsi="標楷體"/>
              </w:rPr>
              <w:t>補救教學</w:t>
            </w:r>
          </w:p>
        </w:tc>
        <w:tc>
          <w:tcPr>
            <w:tcW w:w="1440" w:type="dxa"/>
          </w:tcPr>
          <w:p w:rsidR="004656A3" w:rsidRPr="00A21746" w:rsidRDefault="004656A3" w:rsidP="00D561C6">
            <w:pPr>
              <w:spacing w:line="280" w:lineRule="exact"/>
              <w:jc w:val="center"/>
              <w:rPr>
                <w:rFonts w:ascii="標楷體" w:eastAsia="標楷體" w:hAnsi="標楷體"/>
              </w:rPr>
            </w:pPr>
            <w:r w:rsidRPr="00A21746">
              <w:rPr>
                <w:rFonts w:ascii="標楷體" w:eastAsia="標楷體" w:hAnsi="標楷體"/>
              </w:rPr>
              <w:t>班級輔導</w:t>
            </w:r>
          </w:p>
        </w:tc>
        <w:tc>
          <w:tcPr>
            <w:tcW w:w="1316" w:type="dxa"/>
          </w:tcPr>
          <w:p w:rsidR="004656A3" w:rsidRPr="00A21746" w:rsidRDefault="004656A3" w:rsidP="00D561C6">
            <w:pPr>
              <w:spacing w:line="280" w:lineRule="exact"/>
              <w:jc w:val="center"/>
              <w:rPr>
                <w:rFonts w:ascii="標楷體" w:eastAsia="標楷體" w:hAnsi="標楷體"/>
              </w:rPr>
            </w:pPr>
            <w:r w:rsidRPr="00A21746">
              <w:rPr>
                <w:rFonts w:ascii="標楷體" w:eastAsia="標楷體" w:hAnsi="標楷體"/>
              </w:rPr>
              <w:t>學生</w:t>
            </w:r>
          </w:p>
          <w:p w:rsidR="004656A3" w:rsidRPr="00A21746" w:rsidRDefault="004656A3" w:rsidP="00D561C6">
            <w:pPr>
              <w:spacing w:line="280" w:lineRule="exact"/>
              <w:jc w:val="center"/>
              <w:rPr>
                <w:rFonts w:ascii="標楷體" w:eastAsia="標楷體" w:hAnsi="標楷體"/>
              </w:rPr>
            </w:pPr>
            <w:r w:rsidRPr="00A21746">
              <w:rPr>
                <w:rFonts w:ascii="標楷體" w:eastAsia="標楷體" w:hAnsi="標楷體"/>
              </w:rPr>
              <w:t>自我學習</w:t>
            </w:r>
          </w:p>
        </w:tc>
        <w:tc>
          <w:tcPr>
            <w:tcW w:w="1564" w:type="dxa"/>
          </w:tcPr>
          <w:p w:rsidR="004656A3" w:rsidRPr="00A21746" w:rsidRDefault="004656A3" w:rsidP="00D561C6">
            <w:pPr>
              <w:spacing w:line="280" w:lineRule="exact"/>
              <w:jc w:val="center"/>
              <w:rPr>
                <w:rFonts w:ascii="標楷體" w:eastAsia="標楷體" w:hAnsi="標楷體"/>
              </w:rPr>
            </w:pPr>
          </w:p>
        </w:tc>
        <w:tc>
          <w:tcPr>
            <w:tcW w:w="2160" w:type="dxa"/>
          </w:tcPr>
          <w:p w:rsidR="004656A3" w:rsidRPr="00A21746" w:rsidRDefault="004656A3" w:rsidP="00D561C6">
            <w:pPr>
              <w:spacing w:line="280" w:lineRule="exact"/>
              <w:jc w:val="center"/>
              <w:rPr>
                <w:rFonts w:ascii="標楷體" w:eastAsia="標楷體" w:hAnsi="標楷體"/>
              </w:rPr>
            </w:pPr>
          </w:p>
        </w:tc>
      </w:tr>
      <w:tr w:rsidR="004656A3" w:rsidRPr="00A21746" w:rsidTr="00D561C6">
        <w:trPr>
          <w:trHeight w:val="647"/>
        </w:trPr>
        <w:tc>
          <w:tcPr>
            <w:tcW w:w="1091" w:type="dxa"/>
          </w:tcPr>
          <w:p w:rsidR="004656A3" w:rsidRPr="00A21746" w:rsidRDefault="004656A3" w:rsidP="00D561C6">
            <w:pPr>
              <w:spacing w:beforeLines="50" w:before="120" w:afterLines="50" w:after="120"/>
              <w:jc w:val="center"/>
              <w:rPr>
                <w:rFonts w:ascii="標楷體" w:eastAsia="標楷體" w:hAnsi="標楷體"/>
              </w:rPr>
            </w:pPr>
            <w:r w:rsidRPr="00A21746">
              <w:rPr>
                <w:rFonts w:ascii="標楷體" w:eastAsia="標楷體" w:hAnsi="標楷體"/>
              </w:rPr>
              <w:t>內容</w:t>
            </w:r>
          </w:p>
        </w:tc>
        <w:tc>
          <w:tcPr>
            <w:tcW w:w="1357" w:type="dxa"/>
          </w:tcPr>
          <w:p w:rsidR="004656A3" w:rsidRPr="00A21746" w:rsidRDefault="004656A3" w:rsidP="00D561C6">
            <w:pPr>
              <w:jc w:val="both"/>
              <w:rPr>
                <w:rFonts w:ascii="標楷體" w:eastAsia="標楷體" w:hAnsi="標楷體"/>
              </w:rPr>
            </w:pPr>
          </w:p>
        </w:tc>
        <w:tc>
          <w:tcPr>
            <w:tcW w:w="1440" w:type="dxa"/>
          </w:tcPr>
          <w:p w:rsidR="004656A3" w:rsidRPr="00A21746" w:rsidRDefault="004656A3" w:rsidP="00D561C6">
            <w:pPr>
              <w:jc w:val="both"/>
              <w:rPr>
                <w:rFonts w:ascii="標楷體" w:eastAsia="標楷體" w:hAnsi="標楷體"/>
              </w:rPr>
            </w:pPr>
          </w:p>
        </w:tc>
        <w:tc>
          <w:tcPr>
            <w:tcW w:w="1440" w:type="dxa"/>
          </w:tcPr>
          <w:p w:rsidR="004656A3" w:rsidRPr="00A21746" w:rsidRDefault="004656A3" w:rsidP="00D561C6">
            <w:pPr>
              <w:jc w:val="both"/>
              <w:rPr>
                <w:rFonts w:ascii="標楷體" w:eastAsia="標楷體" w:hAnsi="標楷體"/>
              </w:rPr>
            </w:pPr>
          </w:p>
        </w:tc>
        <w:tc>
          <w:tcPr>
            <w:tcW w:w="1440" w:type="dxa"/>
          </w:tcPr>
          <w:p w:rsidR="004656A3" w:rsidRPr="00A21746" w:rsidRDefault="004656A3" w:rsidP="00D561C6">
            <w:pPr>
              <w:jc w:val="both"/>
              <w:rPr>
                <w:rFonts w:ascii="標楷體" w:eastAsia="標楷體" w:hAnsi="標楷體"/>
              </w:rPr>
            </w:pPr>
          </w:p>
        </w:tc>
        <w:tc>
          <w:tcPr>
            <w:tcW w:w="1440" w:type="dxa"/>
          </w:tcPr>
          <w:p w:rsidR="004656A3" w:rsidRPr="00A21746" w:rsidRDefault="004656A3" w:rsidP="00D561C6">
            <w:pPr>
              <w:jc w:val="both"/>
              <w:rPr>
                <w:rFonts w:ascii="標楷體" w:eastAsia="標楷體" w:hAnsi="標楷體"/>
              </w:rPr>
            </w:pPr>
          </w:p>
        </w:tc>
        <w:tc>
          <w:tcPr>
            <w:tcW w:w="1440" w:type="dxa"/>
          </w:tcPr>
          <w:p w:rsidR="004656A3" w:rsidRPr="00A21746" w:rsidRDefault="004656A3" w:rsidP="00D561C6">
            <w:pPr>
              <w:jc w:val="both"/>
              <w:rPr>
                <w:rFonts w:ascii="標楷體" w:eastAsia="標楷體" w:hAnsi="標楷體"/>
              </w:rPr>
            </w:pPr>
          </w:p>
        </w:tc>
        <w:tc>
          <w:tcPr>
            <w:tcW w:w="1316" w:type="dxa"/>
          </w:tcPr>
          <w:p w:rsidR="004656A3" w:rsidRPr="00A21746" w:rsidRDefault="004656A3" w:rsidP="00D561C6">
            <w:pPr>
              <w:jc w:val="both"/>
              <w:rPr>
                <w:rFonts w:ascii="標楷體" w:eastAsia="標楷體" w:hAnsi="標楷體"/>
              </w:rPr>
            </w:pPr>
          </w:p>
        </w:tc>
        <w:tc>
          <w:tcPr>
            <w:tcW w:w="1564" w:type="dxa"/>
          </w:tcPr>
          <w:p w:rsidR="004656A3" w:rsidRPr="00A21746" w:rsidRDefault="004656A3" w:rsidP="00D561C6">
            <w:pPr>
              <w:jc w:val="both"/>
              <w:rPr>
                <w:rFonts w:ascii="標楷體" w:eastAsia="標楷體" w:hAnsi="標楷體"/>
              </w:rPr>
            </w:pPr>
          </w:p>
        </w:tc>
        <w:tc>
          <w:tcPr>
            <w:tcW w:w="2160" w:type="dxa"/>
          </w:tcPr>
          <w:p w:rsidR="004656A3" w:rsidRPr="00A21746" w:rsidRDefault="004656A3" w:rsidP="00D561C6">
            <w:pPr>
              <w:jc w:val="both"/>
              <w:rPr>
                <w:rFonts w:ascii="標楷體" w:eastAsia="標楷體" w:hAnsi="標楷體"/>
              </w:rPr>
            </w:pPr>
          </w:p>
        </w:tc>
      </w:tr>
      <w:tr w:rsidR="004656A3" w:rsidRPr="00A21746" w:rsidTr="00D561C6">
        <w:tc>
          <w:tcPr>
            <w:tcW w:w="1091" w:type="dxa"/>
          </w:tcPr>
          <w:p w:rsidR="004656A3" w:rsidRPr="00A21746" w:rsidRDefault="004656A3" w:rsidP="00D561C6">
            <w:pPr>
              <w:jc w:val="center"/>
              <w:rPr>
                <w:rFonts w:ascii="標楷體" w:eastAsia="標楷體" w:hAnsi="標楷體"/>
              </w:rPr>
            </w:pPr>
            <w:r w:rsidRPr="00A21746">
              <w:rPr>
                <w:rFonts w:ascii="標楷體" w:eastAsia="標楷體" w:hAnsi="標楷體"/>
              </w:rPr>
              <w:t>節數</w:t>
            </w:r>
          </w:p>
        </w:tc>
        <w:tc>
          <w:tcPr>
            <w:tcW w:w="1357" w:type="dxa"/>
          </w:tcPr>
          <w:p w:rsidR="004656A3" w:rsidRPr="00A21746" w:rsidRDefault="004656A3" w:rsidP="00D561C6">
            <w:pPr>
              <w:jc w:val="both"/>
              <w:rPr>
                <w:rFonts w:ascii="標楷體" w:eastAsia="標楷體" w:hAnsi="標楷體"/>
              </w:rPr>
            </w:pPr>
          </w:p>
        </w:tc>
        <w:tc>
          <w:tcPr>
            <w:tcW w:w="1440" w:type="dxa"/>
          </w:tcPr>
          <w:p w:rsidR="004656A3" w:rsidRPr="00A21746" w:rsidRDefault="004656A3" w:rsidP="00D561C6">
            <w:pPr>
              <w:jc w:val="both"/>
              <w:rPr>
                <w:rFonts w:ascii="標楷體" w:eastAsia="標楷體" w:hAnsi="標楷體"/>
              </w:rPr>
            </w:pPr>
          </w:p>
        </w:tc>
        <w:tc>
          <w:tcPr>
            <w:tcW w:w="1440" w:type="dxa"/>
          </w:tcPr>
          <w:p w:rsidR="004656A3" w:rsidRPr="00A21746" w:rsidRDefault="004656A3" w:rsidP="00D561C6">
            <w:pPr>
              <w:jc w:val="both"/>
              <w:rPr>
                <w:rFonts w:ascii="標楷體" w:eastAsia="標楷體" w:hAnsi="標楷體"/>
              </w:rPr>
            </w:pPr>
          </w:p>
        </w:tc>
        <w:tc>
          <w:tcPr>
            <w:tcW w:w="1440" w:type="dxa"/>
          </w:tcPr>
          <w:p w:rsidR="004656A3" w:rsidRPr="00A21746" w:rsidRDefault="004656A3" w:rsidP="00D561C6">
            <w:pPr>
              <w:jc w:val="both"/>
              <w:rPr>
                <w:rFonts w:ascii="標楷體" w:eastAsia="標楷體" w:hAnsi="標楷體"/>
              </w:rPr>
            </w:pPr>
          </w:p>
        </w:tc>
        <w:tc>
          <w:tcPr>
            <w:tcW w:w="1440" w:type="dxa"/>
          </w:tcPr>
          <w:p w:rsidR="004656A3" w:rsidRPr="00A21746" w:rsidRDefault="004656A3" w:rsidP="00D561C6">
            <w:pPr>
              <w:jc w:val="both"/>
              <w:rPr>
                <w:rFonts w:ascii="標楷體" w:eastAsia="標楷體" w:hAnsi="標楷體"/>
              </w:rPr>
            </w:pPr>
          </w:p>
        </w:tc>
        <w:tc>
          <w:tcPr>
            <w:tcW w:w="1440" w:type="dxa"/>
          </w:tcPr>
          <w:p w:rsidR="004656A3" w:rsidRPr="00A21746" w:rsidRDefault="004656A3" w:rsidP="00D561C6">
            <w:pPr>
              <w:jc w:val="both"/>
              <w:rPr>
                <w:rFonts w:ascii="標楷體" w:eastAsia="標楷體" w:hAnsi="標楷體"/>
              </w:rPr>
            </w:pPr>
          </w:p>
        </w:tc>
        <w:tc>
          <w:tcPr>
            <w:tcW w:w="1316" w:type="dxa"/>
          </w:tcPr>
          <w:p w:rsidR="004656A3" w:rsidRPr="00A21746" w:rsidRDefault="004656A3" w:rsidP="00D561C6">
            <w:pPr>
              <w:jc w:val="both"/>
              <w:rPr>
                <w:rFonts w:ascii="標楷體" w:eastAsia="標楷體" w:hAnsi="標楷體"/>
              </w:rPr>
            </w:pPr>
          </w:p>
        </w:tc>
        <w:tc>
          <w:tcPr>
            <w:tcW w:w="1564" w:type="dxa"/>
          </w:tcPr>
          <w:p w:rsidR="004656A3" w:rsidRPr="00A21746" w:rsidRDefault="004656A3" w:rsidP="00D561C6">
            <w:pPr>
              <w:jc w:val="both"/>
              <w:rPr>
                <w:rFonts w:ascii="標楷體" w:eastAsia="標楷體" w:hAnsi="標楷體"/>
              </w:rPr>
            </w:pPr>
          </w:p>
        </w:tc>
        <w:tc>
          <w:tcPr>
            <w:tcW w:w="2160" w:type="dxa"/>
          </w:tcPr>
          <w:p w:rsidR="004656A3" w:rsidRPr="00A21746" w:rsidRDefault="004656A3" w:rsidP="00D561C6">
            <w:pPr>
              <w:jc w:val="both"/>
              <w:rPr>
                <w:rFonts w:ascii="標楷體" w:eastAsia="標楷體" w:hAnsi="標楷體"/>
              </w:rPr>
            </w:pPr>
          </w:p>
        </w:tc>
      </w:tr>
    </w:tbl>
    <w:p w:rsidR="004656A3" w:rsidRPr="00AA4E2B" w:rsidRDefault="004656A3" w:rsidP="004656A3">
      <w:pPr>
        <w:spacing w:afterLines="50" w:after="120" w:line="400" w:lineRule="exact"/>
        <w:jc w:val="both"/>
        <w:rPr>
          <w:rFonts w:ascii="標楷體" w:eastAsia="標楷體" w:hAnsi="標楷體"/>
        </w:rPr>
      </w:pPr>
      <w:r>
        <w:rPr>
          <w:rFonts w:ascii="標楷體" w:eastAsia="標楷體" w:hAnsi="標楷體" w:hint="eastAsia"/>
        </w:rPr>
        <w:t>課</w:t>
      </w:r>
      <w:r>
        <w:rPr>
          <w:rFonts w:ascii="標楷體" w:eastAsia="標楷體" w:hAnsi="標楷體"/>
        </w:rPr>
        <w:t>研組填寫的部分</w:t>
      </w:r>
    </w:p>
    <w:tbl>
      <w:tblPr>
        <w:tblW w:w="14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9"/>
        <w:gridCol w:w="1230"/>
        <w:gridCol w:w="1306"/>
        <w:gridCol w:w="1306"/>
        <w:gridCol w:w="1306"/>
        <w:gridCol w:w="1306"/>
        <w:gridCol w:w="1306"/>
        <w:gridCol w:w="1306"/>
        <w:gridCol w:w="1193"/>
        <w:gridCol w:w="1418"/>
        <w:gridCol w:w="1959"/>
      </w:tblGrid>
      <w:tr w:rsidR="004656A3" w:rsidRPr="00AA4E2B" w:rsidTr="00D561C6">
        <w:trPr>
          <w:trHeight w:val="505"/>
        </w:trPr>
        <w:tc>
          <w:tcPr>
            <w:tcW w:w="989" w:type="dxa"/>
            <w:vAlign w:val="center"/>
          </w:tcPr>
          <w:p w:rsidR="004656A3" w:rsidRPr="00AA4E2B" w:rsidRDefault="004656A3" w:rsidP="00D561C6">
            <w:pPr>
              <w:spacing w:line="280" w:lineRule="exact"/>
              <w:jc w:val="both"/>
              <w:rPr>
                <w:rFonts w:ascii="標楷體" w:eastAsia="標楷體" w:hAnsi="標楷體"/>
              </w:rPr>
            </w:pPr>
            <w:r w:rsidRPr="00AA4E2B">
              <w:rPr>
                <w:rFonts w:ascii="標楷體" w:eastAsia="標楷體" w:hAnsi="標楷體"/>
              </w:rPr>
              <w:t>項目</w:t>
            </w:r>
          </w:p>
        </w:tc>
        <w:tc>
          <w:tcPr>
            <w:tcW w:w="1230" w:type="dxa"/>
            <w:vAlign w:val="center"/>
          </w:tcPr>
          <w:p w:rsidR="004656A3" w:rsidRPr="00AA4E2B" w:rsidRDefault="004656A3" w:rsidP="00D561C6">
            <w:pPr>
              <w:spacing w:line="280" w:lineRule="exact"/>
              <w:jc w:val="both"/>
              <w:rPr>
                <w:rFonts w:ascii="標楷體" w:eastAsia="標楷體" w:hAnsi="標楷體"/>
              </w:rPr>
            </w:pPr>
            <w:r w:rsidRPr="00AA4E2B">
              <w:rPr>
                <w:rFonts w:ascii="標楷體" w:eastAsia="標楷體" w:hAnsi="標楷體" w:hint="eastAsia"/>
              </w:rPr>
              <w:t>資</w:t>
            </w:r>
            <w:r w:rsidRPr="00AA4E2B">
              <w:rPr>
                <w:rFonts w:ascii="標楷體" w:eastAsia="標楷體" w:hAnsi="標楷體"/>
              </w:rPr>
              <w:t>訊教育</w:t>
            </w:r>
          </w:p>
        </w:tc>
        <w:tc>
          <w:tcPr>
            <w:tcW w:w="1306" w:type="dxa"/>
            <w:vAlign w:val="center"/>
          </w:tcPr>
          <w:p w:rsidR="004656A3" w:rsidRPr="00AA4E2B" w:rsidRDefault="004656A3" w:rsidP="00D561C6">
            <w:pPr>
              <w:spacing w:line="280" w:lineRule="exact"/>
              <w:jc w:val="both"/>
              <w:rPr>
                <w:rFonts w:ascii="標楷體" w:eastAsia="標楷體" w:hAnsi="標楷體"/>
              </w:rPr>
            </w:pPr>
            <w:r w:rsidRPr="00AA4E2B">
              <w:rPr>
                <w:rFonts w:ascii="標楷體" w:eastAsia="標楷體" w:hAnsi="標楷體" w:hint="eastAsia"/>
              </w:rPr>
              <w:t>書</w:t>
            </w:r>
            <w:r w:rsidRPr="00AA4E2B">
              <w:rPr>
                <w:rFonts w:ascii="標楷體" w:eastAsia="標楷體" w:hAnsi="標楷體"/>
              </w:rPr>
              <w:t>法課程</w:t>
            </w:r>
          </w:p>
        </w:tc>
        <w:tc>
          <w:tcPr>
            <w:tcW w:w="1306" w:type="dxa"/>
            <w:vAlign w:val="center"/>
          </w:tcPr>
          <w:p w:rsidR="004656A3" w:rsidRPr="00AA4E2B" w:rsidRDefault="004656A3" w:rsidP="00D561C6">
            <w:pPr>
              <w:spacing w:line="280" w:lineRule="exact"/>
              <w:jc w:val="both"/>
              <w:rPr>
                <w:rFonts w:ascii="標楷體" w:eastAsia="標楷體" w:hAnsi="標楷體"/>
              </w:rPr>
            </w:pPr>
            <w:r w:rsidRPr="00AA4E2B">
              <w:rPr>
                <w:rFonts w:ascii="標楷體" w:eastAsia="標楷體" w:hAnsi="標楷體" w:hint="eastAsia"/>
              </w:rPr>
              <w:t>補</w:t>
            </w:r>
            <w:r w:rsidRPr="00AA4E2B">
              <w:rPr>
                <w:rFonts w:ascii="標楷體" w:eastAsia="標楷體" w:hAnsi="標楷體"/>
              </w:rPr>
              <w:t>救教學</w:t>
            </w:r>
          </w:p>
        </w:tc>
        <w:tc>
          <w:tcPr>
            <w:tcW w:w="1306" w:type="dxa"/>
            <w:vAlign w:val="center"/>
          </w:tcPr>
          <w:p w:rsidR="004656A3" w:rsidRPr="00AA4E2B" w:rsidRDefault="004656A3" w:rsidP="00D561C6">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學習領域</w:t>
            </w:r>
          </w:p>
          <w:p w:rsidR="004656A3" w:rsidRPr="00AA4E2B" w:rsidRDefault="004656A3" w:rsidP="00D561C6">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選修節數</w:t>
            </w:r>
          </w:p>
        </w:tc>
        <w:tc>
          <w:tcPr>
            <w:tcW w:w="1306" w:type="dxa"/>
            <w:vAlign w:val="center"/>
          </w:tcPr>
          <w:p w:rsidR="004656A3" w:rsidRPr="00AA4E2B" w:rsidRDefault="004656A3" w:rsidP="00D561C6">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學習領域</w:t>
            </w:r>
          </w:p>
          <w:p w:rsidR="004656A3" w:rsidRPr="00AA4E2B" w:rsidRDefault="004656A3" w:rsidP="00D561C6">
            <w:pPr>
              <w:spacing w:line="280" w:lineRule="exact"/>
              <w:jc w:val="both"/>
              <w:rPr>
                <w:rFonts w:ascii="標楷體" w:eastAsia="標楷體" w:hAnsi="標楷體"/>
              </w:rPr>
            </w:pPr>
            <w:r w:rsidRPr="00AA4E2B">
              <w:rPr>
                <w:rFonts w:ascii="標楷體" w:eastAsia="標楷體" w:hAnsi="標楷體" w:cs="標楷體" w:hint="eastAsia"/>
                <w:color w:val="000000"/>
              </w:rPr>
              <w:t>選修節數</w:t>
            </w:r>
          </w:p>
        </w:tc>
        <w:tc>
          <w:tcPr>
            <w:tcW w:w="1306" w:type="dxa"/>
            <w:vAlign w:val="center"/>
          </w:tcPr>
          <w:p w:rsidR="004656A3" w:rsidRPr="00AA4E2B" w:rsidRDefault="004656A3" w:rsidP="00D561C6">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學習領域</w:t>
            </w:r>
          </w:p>
          <w:p w:rsidR="004656A3" w:rsidRPr="00AA4E2B" w:rsidRDefault="004656A3" w:rsidP="00D561C6">
            <w:pPr>
              <w:spacing w:line="280" w:lineRule="exact"/>
              <w:jc w:val="both"/>
              <w:rPr>
                <w:rFonts w:ascii="標楷體" w:eastAsia="標楷體" w:hAnsi="標楷體"/>
              </w:rPr>
            </w:pPr>
            <w:r w:rsidRPr="00AA4E2B">
              <w:rPr>
                <w:rFonts w:ascii="標楷體" w:eastAsia="標楷體" w:hAnsi="標楷體" w:cs="標楷體" w:hint="eastAsia"/>
                <w:color w:val="000000"/>
              </w:rPr>
              <w:t>選修節數</w:t>
            </w:r>
          </w:p>
        </w:tc>
        <w:tc>
          <w:tcPr>
            <w:tcW w:w="1306" w:type="dxa"/>
            <w:vAlign w:val="center"/>
          </w:tcPr>
          <w:p w:rsidR="004656A3" w:rsidRPr="00AA4E2B" w:rsidRDefault="004656A3" w:rsidP="00D561C6">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學習領域</w:t>
            </w:r>
          </w:p>
          <w:p w:rsidR="004656A3" w:rsidRPr="00AA4E2B" w:rsidRDefault="004656A3" w:rsidP="00D561C6">
            <w:pPr>
              <w:spacing w:line="280" w:lineRule="exact"/>
              <w:jc w:val="both"/>
              <w:rPr>
                <w:rFonts w:ascii="標楷體" w:eastAsia="標楷體" w:hAnsi="標楷體"/>
              </w:rPr>
            </w:pPr>
            <w:r w:rsidRPr="00AA4E2B">
              <w:rPr>
                <w:rFonts w:ascii="標楷體" w:eastAsia="標楷體" w:hAnsi="標楷體" w:cs="標楷體" w:hint="eastAsia"/>
                <w:color w:val="000000"/>
              </w:rPr>
              <w:t>選修節數</w:t>
            </w:r>
          </w:p>
        </w:tc>
        <w:tc>
          <w:tcPr>
            <w:tcW w:w="1193" w:type="dxa"/>
            <w:vAlign w:val="center"/>
          </w:tcPr>
          <w:p w:rsidR="004656A3" w:rsidRPr="00AA4E2B" w:rsidRDefault="004656A3" w:rsidP="00D561C6">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學習領域</w:t>
            </w:r>
          </w:p>
          <w:p w:rsidR="004656A3" w:rsidRPr="00AA4E2B" w:rsidRDefault="004656A3" w:rsidP="00D561C6">
            <w:pPr>
              <w:spacing w:line="280" w:lineRule="exact"/>
              <w:jc w:val="both"/>
              <w:rPr>
                <w:rFonts w:ascii="標楷體" w:eastAsia="標楷體" w:hAnsi="標楷體"/>
              </w:rPr>
            </w:pPr>
            <w:r w:rsidRPr="00AA4E2B">
              <w:rPr>
                <w:rFonts w:ascii="標楷體" w:eastAsia="標楷體" w:hAnsi="標楷體" w:cs="標楷體" w:hint="eastAsia"/>
                <w:color w:val="000000"/>
              </w:rPr>
              <w:t>選修節數</w:t>
            </w:r>
          </w:p>
        </w:tc>
        <w:tc>
          <w:tcPr>
            <w:tcW w:w="1418" w:type="dxa"/>
            <w:vAlign w:val="center"/>
          </w:tcPr>
          <w:p w:rsidR="004656A3" w:rsidRPr="00AA4E2B" w:rsidRDefault="004656A3" w:rsidP="00D561C6">
            <w:pPr>
              <w:spacing w:line="280" w:lineRule="exact"/>
              <w:jc w:val="both"/>
              <w:rPr>
                <w:rFonts w:ascii="標楷體" w:eastAsia="標楷體" w:hAnsi="標楷體"/>
              </w:rPr>
            </w:pPr>
            <w:r w:rsidRPr="00AA4E2B">
              <w:rPr>
                <w:rFonts w:ascii="標楷體" w:eastAsia="標楷體" w:hAnsi="標楷體" w:hint="eastAsia"/>
              </w:rPr>
              <w:t>學</w:t>
            </w:r>
            <w:r w:rsidRPr="00AA4E2B">
              <w:rPr>
                <w:rFonts w:ascii="標楷體" w:eastAsia="標楷體" w:hAnsi="標楷體"/>
              </w:rPr>
              <w:t>校行事</w:t>
            </w:r>
          </w:p>
        </w:tc>
        <w:tc>
          <w:tcPr>
            <w:tcW w:w="1959" w:type="dxa"/>
            <w:vAlign w:val="center"/>
          </w:tcPr>
          <w:p w:rsidR="004656A3" w:rsidRPr="00AA4E2B" w:rsidRDefault="004656A3" w:rsidP="00D561C6">
            <w:pPr>
              <w:spacing w:line="280" w:lineRule="exact"/>
              <w:jc w:val="both"/>
              <w:rPr>
                <w:rFonts w:ascii="標楷體" w:eastAsia="標楷體" w:hAnsi="標楷體"/>
              </w:rPr>
            </w:pPr>
          </w:p>
        </w:tc>
      </w:tr>
      <w:tr w:rsidR="004656A3" w:rsidRPr="00AA4E2B" w:rsidTr="00D561C6">
        <w:trPr>
          <w:trHeight w:val="652"/>
        </w:trPr>
        <w:tc>
          <w:tcPr>
            <w:tcW w:w="989" w:type="dxa"/>
            <w:vAlign w:val="center"/>
          </w:tcPr>
          <w:p w:rsidR="004656A3" w:rsidRPr="00AA4E2B" w:rsidRDefault="004656A3" w:rsidP="00D561C6">
            <w:pPr>
              <w:spacing w:beforeLines="50" w:before="120" w:afterLines="50" w:after="120"/>
              <w:jc w:val="both"/>
              <w:rPr>
                <w:rFonts w:ascii="標楷體" w:eastAsia="標楷體" w:hAnsi="標楷體"/>
              </w:rPr>
            </w:pPr>
            <w:r w:rsidRPr="00AA4E2B">
              <w:rPr>
                <w:rFonts w:ascii="標楷體" w:eastAsia="標楷體" w:hAnsi="標楷體"/>
              </w:rPr>
              <w:t>內容</w:t>
            </w:r>
          </w:p>
        </w:tc>
        <w:tc>
          <w:tcPr>
            <w:tcW w:w="1230" w:type="dxa"/>
            <w:vAlign w:val="center"/>
          </w:tcPr>
          <w:p w:rsidR="004656A3" w:rsidRPr="00AA4E2B" w:rsidRDefault="004656A3" w:rsidP="00D561C6">
            <w:pPr>
              <w:jc w:val="both"/>
              <w:rPr>
                <w:rFonts w:ascii="標楷體" w:eastAsia="標楷體" w:hAnsi="標楷體"/>
              </w:rPr>
            </w:pPr>
            <w:r w:rsidRPr="00AA4E2B">
              <w:rPr>
                <w:rFonts w:ascii="標楷體" w:eastAsia="標楷體" w:hAnsi="標楷體" w:hint="eastAsia"/>
              </w:rPr>
              <w:t>資</w:t>
            </w:r>
            <w:r w:rsidRPr="00AA4E2B">
              <w:rPr>
                <w:rFonts w:ascii="標楷體" w:eastAsia="標楷體" w:hAnsi="標楷體"/>
              </w:rPr>
              <w:t>訊教育</w:t>
            </w:r>
          </w:p>
        </w:tc>
        <w:tc>
          <w:tcPr>
            <w:tcW w:w="1306" w:type="dxa"/>
            <w:vAlign w:val="center"/>
          </w:tcPr>
          <w:p w:rsidR="004656A3" w:rsidRPr="00AA4E2B" w:rsidRDefault="004656A3" w:rsidP="00D561C6">
            <w:pPr>
              <w:jc w:val="both"/>
              <w:rPr>
                <w:rFonts w:ascii="標楷體" w:eastAsia="標楷體" w:hAnsi="標楷體"/>
              </w:rPr>
            </w:pPr>
            <w:r w:rsidRPr="00AA4E2B">
              <w:rPr>
                <w:rFonts w:ascii="標楷體" w:eastAsia="標楷體" w:hAnsi="標楷體" w:hint="eastAsia"/>
              </w:rPr>
              <w:t>社</w:t>
            </w:r>
            <w:r w:rsidRPr="00AA4E2B">
              <w:rPr>
                <w:rFonts w:ascii="標楷體" w:eastAsia="標楷體" w:hAnsi="標楷體"/>
              </w:rPr>
              <w:t>團</w:t>
            </w:r>
          </w:p>
        </w:tc>
        <w:tc>
          <w:tcPr>
            <w:tcW w:w="1306" w:type="dxa"/>
            <w:vAlign w:val="center"/>
          </w:tcPr>
          <w:p w:rsidR="004656A3" w:rsidRPr="00AA4E2B" w:rsidRDefault="004656A3" w:rsidP="00D561C6">
            <w:pPr>
              <w:jc w:val="both"/>
              <w:rPr>
                <w:rFonts w:ascii="標楷體" w:eastAsia="標楷體" w:hAnsi="標楷體"/>
              </w:rPr>
            </w:pPr>
            <w:r w:rsidRPr="00AA4E2B">
              <w:rPr>
                <w:rFonts w:ascii="標楷體" w:eastAsia="標楷體" w:hAnsi="標楷體" w:hint="eastAsia"/>
              </w:rPr>
              <w:t>國英數</w:t>
            </w:r>
          </w:p>
        </w:tc>
        <w:tc>
          <w:tcPr>
            <w:tcW w:w="1306" w:type="dxa"/>
            <w:vAlign w:val="center"/>
          </w:tcPr>
          <w:p w:rsidR="004656A3" w:rsidRPr="00AA4E2B" w:rsidRDefault="004656A3" w:rsidP="00D561C6">
            <w:pPr>
              <w:snapToGrid w:val="0"/>
              <w:spacing w:line="240" w:lineRule="atLeast"/>
              <w:jc w:val="both"/>
              <w:rPr>
                <w:rFonts w:ascii="標楷體" w:eastAsia="標楷體" w:hAnsi="標楷體"/>
                <w:color w:val="000000"/>
              </w:rPr>
            </w:pPr>
            <w:r w:rsidRPr="00AA4E2B">
              <w:rPr>
                <w:rFonts w:ascii="標楷體" w:eastAsia="標楷體" w:hAnsi="標楷體" w:cs="標楷體" w:hint="eastAsia"/>
                <w:color w:val="000000"/>
              </w:rPr>
              <w:t>國文延伸閱讀</w:t>
            </w:r>
          </w:p>
        </w:tc>
        <w:tc>
          <w:tcPr>
            <w:tcW w:w="1306" w:type="dxa"/>
            <w:vAlign w:val="center"/>
          </w:tcPr>
          <w:p w:rsidR="004656A3" w:rsidRPr="00AA4E2B" w:rsidRDefault="004656A3" w:rsidP="00D561C6">
            <w:pPr>
              <w:jc w:val="both"/>
              <w:rPr>
                <w:rFonts w:ascii="標楷體" w:eastAsia="標楷體" w:hAnsi="標楷體"/>
              </w:rPr>
            </w:pPr>
            <w:r w:rsidRPr="00AA4E2B">
              <w:rPr>
                <w:rFonts w:ascii="標楷體" w:eastAsia="標楷體" w:hAnsi="標楷體" w:cs="標楷體" w:hint="eastAsia"/>
                <w:color w:val="000000"/>
              </w:rPr>
              <w:t>數</w:t>
            </w:r>
            <w:r w:rsidRPr="00AA4E2B">
              <w:rPr>
                <w:rFonts w:ascii="標楷體" w:eastAsia="標楷體" w:hAnsi="標楷體" w:cs="標楷體"/>
                <w:color w:val="000000"/>
              </w:rPr>
              <w:t>學</w:t>
            </w:r>
            <w:r w:rsidRPr="00AA4E2B">
              <w:rPr>
                <w:rFonts w:ascii="標楷體" w:eastAsia="標楷體" w:hAnsi="標楷體" w:cs="標楷體" w:hint="eastAsia"/>
                <w:color w:val="000000"/>
              </w:rPr>
              <w:t>延伸學習</w:t>
            </w:r>
          </w:p>
        </w:tc>
        <w:tc>
          <w:tcPr>
            <w:tcW w:w="1306" w:type="dxa"/>
            <w:vAlign w:val="center"/>
          </w:tcPr>
          <w:p w:rsidR="004656A3" w:rsidRPr="00AA4E2B" w:rsidRDefault="004656A3" w:rsidP="00D561C6">
            <w:pPr>
              <w:jc w:val="both"/>
              <w:rPr>
                <w:rFonts w:ascii="標楷體" w:eastAsia="標楷體" w:hAnsi="標楷體"/>
              </w:rPr>
            </w:pPr>
            <w:r w:rsidRPr="00AA4E2B">
              <w:rPr>
                <w:rFonts w:ascii="標楷體" w:eastAsia="標楷體" w:hAnsi="標楷體" w:cs="標楷體" w:hint="eastAsia"/>
                <w:color w:val="000000"/>
              </w:rPr>
              <w:t>英文延伸學習</w:t>
            </w:r>
          </w:p>
        </w:tc>
        <w:tc>
          <w:tcPr>
            <w:tcW w:w="1306" w:type="dxa"/>
            <w:vAlign w:val="center"/>
          </w:tcPr>
          <w:p w:rsidR="004656A3" w:rsidRPr="00AA4E2B" w:rsidRDefault="004656A3" w:rsidP="00D561C6">
            <w:pPr>
              <w:jc w:val="both"/>
              <w:rPr>
                <w:rFonts w:ascii="標楷體" w:eastAsia="標楷體" w:hAnsi="標楷體"/>
              </w:rPr>
            </w:pPr>
            <w:r w:rsidRPr="00AA4E2B">
              <w:rPr>
                <w:rFonts w:ascii="標楷體" w:eastAsia="標楷體" w:hAnsi="標楷體" w:cs="標楷體" w:hint="eastAsia"/>
                <w:color w:val="000000"/>
              </w:rPr>
              <w:t>自然延伸學習</w:t>
            </w:r>
          </w:p>
        </w:tc>
        <w:tc>
          <w:tcPr>
            <w:tcW w:w="1193" w:type="dxa"/>
            <w:vAlign w:val="center"/>
          </w:tcPr>
          <w:p w:rsidR="004656A3" w:rsidRPr="00AA4E2B" w:rsidRDefault="004656A3" w:rsidP="00D561C6">
            <w:pPr>
              <w:jc w:val="both"/>
              <w:rPr>
                <w:rFonts w:ascii="標楷體" w:eastAsia="標楷體" w:hAnsi="標楷體"/>
              </w:rPr>
            </w:pPr>
            <w:r w:rsidRPr="00AA4E2B">
              <w:rPr>
                <w:rFonts w:ascii="標楷體" w:eastAsia="標楷體" w:hAnsi="標楷體" w:cs="標楷體" w:hint="eastAsia"/>
                <w:color w:val="000000"/>
              </w:rPr>
              <w:t>社會延伸學習</w:t>
            </w:r>
          </w:p>
        </w:tc>
        <w:tc>
          <w:tcPr>
            <w:tcW w:w="1418" w:type="dxa"/>
            <w:vAlign w:val="center"/>
          </w:tcPr>
          <w:p w:rsidR="004656A3" w:rsidRPr="00AA4E2B" w:rsidRDefault="004656A3" w:rsidP="00D561C6">
            <w:pPr>
              <w:jc w:val="both"/>
              <w:rPr>
                <w:rFonts w:ascii="標楷體" w:eastAsia="標楷體" w:hAnsi="標楷體"/>
              </w:rPr>
            </w:pPr>
            <w:r w:rsidRPr="00AA4E2B">
              <w:rPr>
                <w:rFonts w:ascii="標楷體" w:eastAsia="標楷體" w:hAnsi="標楷體" w:hint="eastAsia"/>
              </w:rPr>
              <w:t>學</w:t>
            </w:r>
            <w:r w:rsidRPr="00AA4E2B">
              <w:rPr>
                <w:rFonts w:ascii="標楷體" w:eastAsia="標楷體" w:hAnsi="標楷體"/>
              </w:rPr>
              <w:t>校行事</w:t>
            </w:r>
          </w:p>
        </w:tc>
        <w:tc>
          <w:tcPr>
            <w:tcW w:w="1959" w:type="dxa"/>
            <w:vAlign w:val="center"/>
          </w:tcPr>
          <w:p w:rsidR="004656A3" w:rsidRPr="00AA4E2B" w:rsidRDefault="004656A3" w:rsidP="00D561C6">
            <w:pPr>
              <w:jc w:val="both"/>
              <w:rPr>
                <w:rFonts w:ascii="標楷體" w:eastAsia="標楷體" w:hAnsi="標楷體"/>
              </w:rPr>
            </w:pPr>
          </w:p>
        </w:tc>
      </w:tr>
      <w:tr w:rsidR="004656A3" w:rsidRPr="00AA4E2B" w:rsidTr="00D561C6">
        <w:trPr>
          <w:trHeight w:val="317"/>
        </w:trPr>
        <w:tc>
          <w:tcPr>
            <w:tcW w:w="989" w:type="dxa"/>
            <w:vAlign w:val="center"/>
          </w:tcPr>
          <w:p w:rsidR="004656A3" w:rsidRPr="00AA4E2B" w:rsidRDefault="004656A3" w:rsidP="00D561C6">
            <w:pPr>
              <w:jc w:val="both"/>
              <w:rPr>
                <w:rFonts w:ascii="標楷體" w:eastAsia="標楷體" w:hAnsi="標楷體"/>
              </w:rPr>
            </w:pPr>
            <w:r w:rsidRPr="00AA4E2B">
              <w:rPr>
                <w:rFonts w:ascii="標楷體" w:eastAsia="標楷體" w:hAnsi="標楷體"/>
              </w:rPr>
              <w:t>節數</w:t>
            </w:r>
          </w:p>
        </w:tc>
        <w:tc>
          <w:tcPr>
            <w:tcW w:w="1230" w:type="dxa"/>
            <w:vAlign w:val="center"/>
          </w:tcPr>
          <w:p w:rsidR="004656A3" w:rsidRPr="00AA4E2B" w:rsidRDefault="00226638" w:rsidP="00D561C6">
            <w:pPr>
              <w:jc w:val="both"/>
              <w:rPr>
                <w:rFonts w:ascii="標楷體" w:eastAsia="標楷體" w:hAnsi="標楷體"/>
              </w:rPr>
            </w:pPr>
            <w:r>
              <w:rPr>
                <w:rFonts w:ascii="標楷體" w:eastAsia="標楷體" w:hAnsi="標楷體"/>
              </w:rPr>
              <w:t>0</w:t>
            </w:r>
          </w:p>
        </w:tc>
        <w:tc>
          <w:tcPr>
            <w:tcW w:w="1306" w:type="dxa"/>
            <w:vAlign w:val="center"/>
          </w:tcPr>
          <w:p w:rsidR="004656A3" w:rsidRPr="00AA4E2B" w:rsidRDefault="004656A3" w:rsidP="00D561C6">
            <w:pPr>
              <w:jc w:val="both"/>
              <w:rPr>
                <w:rFonts w:ascii="標楷體" w:eastAsia="標楷體" w:hAnsi="標楷體"/>
              </w:rPr>
            </w:pPr>
            <w:r w:rsidRPr="00AA4E2B">
              <w:rPr>
                <w:rFonts w:ascii="標楷體" w:eastAsia="標楷體" w:hAnsi="標楷體"/>
              </w:rPr>
              <w:t>20</w:t>
            </w:r>
          </w:p>
        </w:tc>
        <w:tc>
          <w:tcPr>
            <w:tcW w:w="1306" w:type="dxa"/>
            <w:vAlign w:val="center"/>
          </w:tcPr>
          <w:p w:rsidR="004656A3" w:rsidRPr="00AA4E2B" w:rsidRDefault="004656A3" w:rsidP="00D561C6">
            <w:pPr>
              <w:jc w:val="both"/>
              <w:rPr>
                <w:rFonts w:ascii="標楷體" w:eastAsia="標楷體" w:hAnsi="標楷體"/>
              </w:rPr>
            </w:pPr>
            <w:r w:rsidRPr="00AA4E2B">
              <w:rPr>
                <w:rFonts w:ascii="標楷體" w:eastAsia="標楷體" w:hAnsi="標楷體" w:hint="eastAsia"/>
              </w:rPr>
              <w:t>60</w:t>
            </w:r>
          </w:p>
        </w:tc>
        <w:tc>
          <w:tcPr>
            <w:tcW w:w="1306" w:type="dxa"/>
            <w:vAlign w:val="center"/>
          </w:tcPr>
          <w:p w:rsidR="004656A3" w:rsidRPr="00AA4E2B" w:rsidRDefault="004656A3" w:rsidP="00D561C6">
            <w:pPr>
              <w:snapToGrid w:val="0"/>
              <w:spacing w:line="240" w:lineRule="atLeast"/>
              <w:jc w:val="both"/>
              <w:rPr>
                <w:rFonts w:ascii="標楷體" w:eastAsia="標楷體" w:hAnsi="標楷體"/>
                <w:color w:val="000000"/>
              </w:rPr>
            </w:pPr>
            <w:r w:rsidRPr="00AA4E2B">
              <w:rPr>
                <w:rFonts w:ascii="標楷體" w:eastAsia="標楷體" w:hAnsi="標楷體"/>
                <w:color w:val="000000"/>
              </w:rPr>
              <w:t>20</w:t>
            </w:r>
          </w:p>
        </w:tc>
        <w:tc>
          <w:tcPr>
            <w:tcW w:w="1306" w:type="dxa"/>
            <w:vAlign w:val="center"/>
          </w:tcPr>
          <w:p w:rsidR="004656A3" w:rsidRPr="00AA4E2B" w:rsidRDefault="00226638" w:rsidP="00D561C6">
            <w:pPr>
              <w:jc w:val="both"/>
              <w:rPr>
                <w:rFonts w:ascii="標楷體" w:eastAsia="標楷體" w:hAnsi="標楷體"/>
              </w:rPr>
            </w:pPr>
            <w:r>
              <w:rPr>
                <w:rFonts w:ascii="標楷體" w:eastAsia="標楷體" w:hAnsi="標楷體"/>
              </w:rPr>
              <w:t>20</w:t>
            </w:r>
          </w:p>
        </w:tc>
        <w:tc>
          <w:tcPr>
            <w:tcW w:w="1306" w:type="dxa"/>
            <w:vAlign w:val="center"/>
          </w:tcPr>
          <w:p w:rsidR="004656A3" w:rsidRPr="00AA4E2B" w:rsidRDefault="00226638" w:rsidP="00D561C6">
            <w:pPr>
              <w:jc w:val="both"/>
              <w:rPr>
                <w:rFonts w:ascii="標楷體" w:eastAsia="標楷體" w:hAnsi="標楷體"/>
              </w:rPr>
            </w:pPr>
            <w:r>
              <w:rPr>
                <w:rFonts w:ascii="標楷體" w:eastAsia="標楷體" w:hAnsi="標楷體"/>
              </w:rPr>
              <w:t>0</w:t>
            </w:r>
          </w:p>
        </w:tc>
        <w:tc>
          <w:tcPr>
            <w:tcW w:w="1306" w:type="dxa"/>
            <w:vAlign w:val="center"/>
          </w:tcPr>
          <w:p w:rsidR="004656A3" w:rsidRPr="00AA4E2B" w:rsidRDefault="00226638" w:rsidP="00D561C6">
            <w:pPr>
              <w:jc w:val="both"/>
              <w:rPr>
                <w:rFonts w:ascii="標楷體" w:eastAsia="標楷體" w:hAnsi="標楷體"/>
              </w:rPr>
            </w:pPr>
            <w:r>
              <w:rPr>
                <w:rFonts w:ascii="標楷體" w:eastAsia="標楷體" w:hAnsi="標楷體"/>
              </w:rPr>
              <w:t>2</w:t>
            </w:r>
            <w:bookmarkStart w:id="0" w:name="_GoBack"/>
            <w:bookmarkEnd w:id="0"/>
            <w:r w:rsidR="004656A3" w:rsidRPr="00AA4E2B">
              <w:rPr>
                <w:rFonts w:ascii="標楷體" w:eastAsia="標楷體" w:hAnsi="標楷體" w:hint="eastAsia"/>
              </w:rPr>
              <w:t>0</w:t>
            </w:r>
          </w:p>
        </w:tc>
        <w:tc>
          <w:tcPr>
            <w:tcW w:w="1193" w:type="dxa"/>
            <w:vAlign w:val="center"/>
          </w:tcPr>
          <w:p w:rsidR="004656A3" w:rsidRPr="00AA4E2B" w:rsidRDefault="00226638" w:rsidP="00D561C6">
            <w:pPr>
              <w:jc w:val="both"/>
              <w:rPr>
                <w:rFonts w:ascii="標楷體" w:eastAsia="標楷體" w:hAnsi="標楷體"/>
              </w:rPr>
            </w:pPr>
            <w:r>
              <w:rPr>
                <w:rFonts w:ascii="標楷體" w:eastAsia="標楷體" w:hAnsi="標楷體"/>
              </w:rPr>
              <w:t>20</w:t>
            </w:r>
          </w:p>
        </w:tc>
        <w:tc>
          <w:tcPr>
            <w:tcW w:w="1418" w:type="dxa"/>
            <w:vAlign w:val="center"/>
          </w:tcPr>
          <w:p w:rsidR="004656A3" w:rsidRPr="00AA4E2B" w:rsidRDefault="004656A3" w:rsidP="00D561C6">
            <w:pPr>
              <w:jc w:val="both"/>
              <w:rPr>
                <w:rFonts w:ascii="標楷體" w:eastAsia="標楷體" w:hAnsi="標楷體"/>
              </w:rPr>
            </w:pPr>
            <w:r w:rsidRPr="00AA4E2B">
              <w:rPr>
                <w:rFonts w:ascii="標楷體" w:eastAsia="標楷體" w:hAnsi="標楷體" w:hint="eastAsia"/>
              </w:rPr>
              <w:t>20</w:t>
            </w:r>
          </w:p>
        </w:tc>
        <w:tc>
          <w:tcPr>
            <w:tcW w:w="1959" w:type="dxa"/>
            <w:vAlign w:val="center"/>
          </w:tcPr>
          <w:p w:rsidR="004656A3" w:rsidRPr="00AA4E2B" w:rsidRDefault="004656A3" w:rsidP="00D561C6">
            <w:pPr>
              <w:jc w:val="both"/>
              <w:rPr>
                <w:rFonts w:ascii="標楷體" w:eastAsia="標楷體" w:hAnsi="標楷體"/>
              </w:rPr>
            </w:pPr>
          </w:p>
        </w:tc>
      </w:tr>
    </w:tbl>
    <w:p w:rsidR="004656A3" w:rsidRDefault="004656A3" w:rsidP="00BA7E1A">
      <w:pPr>
        <w:spacing w:beforeLines="50" w:before="120" w:afterLines="50" w:after="120" w:line="280" w:lineRule="exact"/>
        <w:jc w:val="both"/>
        <w:rPr>
          <w:rFonts w:ascii="標楷體" w:eastAsia="標楷體" w:hAnsi="標楷體"/>
        </w:rPr>
      </w:pPr>
    </w:p>
    <w:p w:rsidR="00BA7E1A" w:rsidRPr="00A21746" w:rsidRDefault="00BA7E1A" w:rsidP="00BA7E1A">
      <w:pPr>
        <w:spacing w:beforeLines="50" w:before="120" w:afterLines="50" w:after="120" w:line="280" w:lineRule="exact"/>
        <w:jc w:val="both"/>
        <w:rPr>
          <w:rFonts w:ascii="標楷體" w:eastAsia="標楷體" w:hAnsi="標楷體"/>
        </w:rPr>
      </w:pPr>
      <w:r w:rsidRPr="00A21746">
        <w:rPr>
          <w:rFonts w:ascii="標楷體" w:eastAsia="標楷體" w:hAnsi="標楷體" w:hint="eastAsia"/>
        </w:rPr>
        <w:t>四、</w:t>
      </w:r>
      <w:r w:rsidRPr="00A21746">
        <w:rPr>
          <w:rFonts w:ascii="標楷體" w:eastAsia="標楷體" w:hAnsi="標楷體"/>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45"/>
        <w:gridCol w:w="6179"/>
        <w:gridCol w:w="2879"/>
        <w:gridCol w:w="524"/>
        <w:gridCol w:w="980"/>
        <w:gridCol w:w="2131"/>
        <w:gridCol w:w="524"/>
      </w:tblGrid>
      <w:tr w:rsidR="00BA7E1A" w:rsidRPr="004656A3" w:rsidTr="004656A3">
        <w:tc>
          <w:tcPr>
            <w:tcW w:w="0" w:type="auto"/>
            <w:vAlign w:val="center"/>
          </w:tcPr>
          <w:p w:rsidR="00BA7E1A" w:rsidRPr="004656A3" w:rsidRDefault="00BA7E1A" w:rsidP="004656A3">
            <w:pPr>
              <w:spacing w:line="280" w:lineRule="exact"/>
              <w:jc w:val="center"/>
              <w:rPr>
                <w:rFonts w:ascii="標楷體" w:eastAsia="標楷體" w:hAnsi="標楷體"/>
              </w:rPr>
            </w:pPr>
            <w:r w:rsidRPr="004656A3">
              <w:rPr>
                <w:rFonts w:ascii="標楷體" w:eastAsia="標楷體" w:hAnsi="標楷體"/>
              </w:rPr>
              <w:t>教學期程</w:t>
            </w:r>
          </w:p>
        </w:tc>
        <w:tc>
          <w:tcPr>
            <w:tcW w:w="0" w:type="auto"/>
            <w:vAlign w:val="center"/>
          </w:tcPr>
          <w:p w:rsidR="00BA7E1A" w:rsidRPr="004656A3" w:rsidRDefault="00BA7E1A" w:rsidP="004656A3">
            <w:pPr>
              <w:spacing w:line="280" w:lineRule="exact"/>
              <w:jc w:val="center"/>
              <w:rPr>
                <w:rFonts w:ascii="標楷體" w:eastAsia="標楷體" w:hAnsi="標楷體"/>
              </w:rPr>
            </w:pPr>
            <w:r w:rsidRPr="004656A3">
              <w:rPr>
                <w:rFonts w:ascii="標楷體" w:eastAsia="標楷體" w:hAnsi="標楷體" w:hint="eastAsia"/>
              </w:rPr>
              <w:t>領域及議題</w:t>
            </w:r>
            <w:r w:rsidRPr="004656A3">
              <w:rPr>
                <w:rFonts w:ascii="標楷體" w:eastAsia="標楷體" w:hAnsi="標楷體"/>
              </w:rPr>
              <w:t>能力指標</w:t>
            </w:r>
          </w:p>
        </w:tc>
        <w:tc>
          <w:tcPr>
            <w:tcW w:w="0" w:type="auto"/>
            <w:vAlign w:val="center"/>
          </w:tcPr>
          <w:p w:rsidR="00BA7E1A" w:rsidRPr="004656A3" w:rsidRDefault="00BA7E1A" w:rsidP="004656A3">
            <w:pPr>
              <w:spacing w:line="280" w:lineRule="exact"/>
              <w:jc w:val="center"/>
              <w:rPr>
                <w:rFonts w:ascii="標楷體" w:eastAsia="標楷體" w:hAnsi="標楷體"/>
              </w:rPr>
            </w:pPr>
            <w:r w:rsidRPr="004656A3">
              <w:rPr>
                <w:rFonts w:ascii="標楷體" w:eastAsia="標楷體" w:hAnsi="標楷體" w:hint="eastAsia"/>
                <w:spacing w:val="-10"/>
              </w:rPr>
              <w:t>主題或</w:t>
            </w:r>
            <w:r w:rsidRPr="004656A3">
              <w:rPr>
                <w:rFonts w:ascii="標楷體" w:eastAsia="標楷體" w:hAnsi="標楷體"/>
                <w:spacing w:val="-10"/>
              </w:rPr>
              <w:t>單元</w:t>
            </w:r>
            <w:r w:rsidRPr="004656A3">
              <w:rPr>
                <w:rFonts w:ascii="標楷體" w:eastAsia="標楷體" w:hAnsi="標楷體" w:hint="eastAsia"/>
                <w:spacing w:val="-10"/>
              </w:rPr>
              <w:t>活動內容</w:t>
            </w:r>
          </w:p>
        </w:tc>
        <w:tc>
          <w:tcPr>
            <w:tcW w:w="0" w:type="auto"/>
            <w:vAlign w:val="center"/>
          </w:tcPr>
          <w:p w:rsidR="00BA7E1A" w:rsidRPr="004656A3" w:rsidRDefault="00BA7E1A" w:rsidP="004656A3">
            <w:pPr>
              <w:spacing w:line="280" w:lineRule="exact"/>
              <w:jc w:val="center"/>
              <w:rPr>
                <w:rFonts w:ascii="標楷體" w:eastAsia="標楷體" w:hAnsi="標楷體"/>
              </w:rPr>
            </w:pPr>
            <w:r w:rsidRPr="004656A3">
              <w:rPr>
                <w:rFonts w:ascii="標楷體" w:eastAsia="標楷體" w:hAnsi="標楷體"/>
              </w:rPr>
              <w:t>節數</w:t>
            </w:r>
          </w:p>
        </w:tc>
        <w:tc>
          <w:tcPr>
            <w:tcW w:w="0" w:type="auto"/>
          </w:tcPr>
          <w:p w:rsidR="00BA7E1A" w:rsidRPr="004656A3" w:rsidRDefault="00BA7E1A" w:rsidP="004656A3">
            <w:pPr>
              <w:spacing w:line="280" w:lineRule="exact"/>
              <w:jc w:val="center"/>
              <w:rPr>
                <w:rFonts w:ascii="標楷體" w:eastAsia="標楷體" w:hAnsi="標楷體"/>
              </w:rPr>
            </w:pPr>
            <w:r w:rsidRPr="004656A3">
              <w:rPr>
                <w:rFonts w:ascii="標楷體" w:eastAsia="標楷體" w:hAnsi="標楷體"/>
              </w:rPr>
              <w:t>使用教材</w:t>
            </w:r>
          </w:p>
        </w:tc>
        <w:tc>
          <w:tcPr>
            <w:tcW w:w="0" w:type="auto"/>
            <w:vAlign w:val="center"/>
          </w:tcPr>
          <w:p w:rsidR="00BA7E1A" w:rsidRPr="004656A3" w:rsidRDefault="00BA7E1A" w:rsidP="004656A3">
            <w:pPr>
              <w:spacing w:line="280" w:lineRule="exact"/>
              <w:jc w:val="center"/>
              <w:rPr>
                <w:rFonts w:ascii="標楷體" w:eastAsia="標楷體" w:hAnsi="標楷體"/>
              </w:rPr>
            </w:pPr>
            <w:r w:rsidRPr="004656A3">
              <w:rPr>
                <w:rFonts w:ascii="標楷體" w:eastAsia="標楷體" w:hAnsi="標楷體"/>
              </w:rPr>
              <w:t>評量方式</w:t>
            </w:r>
          </w:p>
        </w:tc>
        <w:tc>
          <w:tcPr>
            <w:tcW w:w="0" w:type="auto"/>
            <w:vAlign w:val="center"/>
          </w:tcPr>
          <w:p w:rsidR="00BA7E1A" w:rsidRPr="004656A3" w:rsidRDefault="00BA7E1A" w:rsidP="004656A3">
            <w:pPr>
              <w:spacing w:line="280" w:lineRule="exact"/>
              <w:jc w:val="center"/>
              <w:rPr>
                <w:rFonts w:ascii="標楷體" w:eastAsia="標楷體" w:hAnsi="標楷體"/>
              </w:rPr>
            </w:pPr>
            <w:r w:rsidRPr="004656A3">
              <w:rPr>
                <w:rFonts w:ascii="標楷體" w:eastAsia="標楷體" w:hAnsi="標楷體"/>
              </w:rPr>
              <w:t>備註</w:t>
            </w:r>
          </w:p>
        </w:tc>
      </w:tr>
      <w:tr w:rsidR="00DC436E" w:rsidRPr="004656A3" w:rsidTr="004656A3">
        <w:trPr>
          <w:cantSplit/>
          <w:trHeight w:val="575"/>
        </w:trPr>
        <w:tc>
          <w:tcPr>
            <w:tcW w:w="0" w:type="auto"/>
            <w:vAlign w:val="center"/>
          </w:tcPr>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lastRenderedPageBreak/>
              <w:t>一</w:t>
            </w:r>
          </w:p>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9</w:t>
            </w:r>
            <w:r w:rsidRPr="004656A3">
              <w:rPr>
                <w:rFonts w:ascii="標楷體" w:eastAsia="標楷體" w:hAnsi="標楷體"/>
              </w:rPr>
              <w:t>/1-9/5</w:t>
            </w:r>
          </w:p>
        </w:tc>
        <w:tc>
          <w:tcPr>
            <w:tcW w:w="0" w:type="auto"/>
          </w:tcPr>
          <w:p w:rsidR="00DC436E" w:rsidRPr="004656A3" w:rsidRDefault="006C0D02"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C-1-1-1-3</w:t>
            </w:r>
            <w:r w:rsidRPr="004656A3">
              <w:rPr>
                <w:rFonts w:ascii="標楷體" w:eastAsia="標楷體" w:hAnsi="標楷體" w:hint="eastAsia"/>
                <w:snapToGrid w:val="0"/>
                <w:color w:val="000000"/>
                <w:kern w:val="0"/>
                <w:sz w:val="24"/>
                <w:szCs w:val="24"/>
              </w:rPr>
              <w:tab/>
              <w:t xml:space="preserve"> 能發音正確，口齒清晰。</w:t>
            </w:r>
          </w:p>
          <w:p w:rsidR="006C0D02" w:rsidRPr="004656A3" w:rsidRDefault="006C0D02"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E-2-4</w:t>
            </w:r>
            <w:r w:rsidRPr="004656A3">
              <w:rPr>
                <w:rFonts w:ascii="標楷體" w:eastAsia="標楷體" w:hAnsi="標楷體" w:hint="eastAsia"/>
                <w:snapToGrid w:val="0"/>
                <w:color w:val="000000"/>
                <w:kern w:val="0"/>
                <w:sz w:val="24"/>
                <w:szCs w:val="24"/>
              </w:rPr>
              <w:tab/>
              <w:t xml:space="preserve"> 能掌握不同文體閱讀的方法，擴充閱讀範圍。</w:t>
            </w:r>
          </w:p>
        </w:tc>
        <w:tc>
          <w:tcPr>
            <w:tcW w:w="0" w:type="auto"/>
          </w:tcPr>
          <w:p w:rsidR="00DC436E" w:rsidRPr="004656A3" w:rsidRDefault="00DC436E" w:rsidP="004656A3">
            <w:pPr>
              <w:pStyle w:val="2"/>
              <w:tabs>
                <w:tab w:val="left" w:pos="0"/>
              </w:tabs>
              <w:snapToGrid w:val="0"/>
              <w:spacing w:line="280" w:lineRule="exact"/>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涉江采芙蓉</w:t>
            </w:r>
          </w:p>
        </w:tc>
        <w:tc>
          <w:tcPr>
            <w:tcW w:w="0" w:type="auto"/>
          </w:tcPr>
          <w:p w:rsidR="00DC436E" w:rsidRPr="004656A3" w:rsidRDefault="00DC436E" w:rsidP="004656A3">
            <w:pPr>
              <w:snapToGrid w:val="0"/>
              <w:spacing w:line="280" w:lineRule="exact"/>
              <w:jc w:val="center"/>
              <w:rPr>
                <w:rFonts w:ascii="標楷體" w:eastAsia="標楷體" w:hAnsi="標楷體"/>
                <w:snapToGrid w:val="0"/>
                <w:color w:val="000000"/>
                <w:kern w:val="0"/>
              </w:rPr>
            </w:pPr>
            <w:r w:rsidRPr="004656A3">
              <w:rPr>
                <w:rFonts w:ascii="標楷體" w:eastAsia="標楷體" w:hAnsi="標楷體" w:hint="eastAsia"/>
                <w:snapToGrid w:val="0"/>
                <w:color w:val="000000"/>
                <w:kern w:val="0"/>
              </w:rPr>
              <w:t>1</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自編教材</w:t>
            </w:r>
          </w:p>
        </w:tc>
        <w:tc>
          <w:tcPr>
            <w:tcW w:w="0" w:type="auto"/>
          </w:tcPr>
          <w:p w:rsidR="00DC436E" w:rsidRPr="004656A3" w:rsidRDefault="00DC436E" w:rsidP="004656A3">
            <w:pPr>
              <w:snapToGrid w:val="0"/>
              <w:spacing w:line="280" w:lineRule="exact"/>
              <w:jc w:val="both"/>
              <w:rPr>
                <w:rFonts w:ascii="標楷體" w:eastAsia="標楷體" w:hAnsi="標楷體"/>
                <w:snapToGrid w:val="0"/>
                <w:color w:val="000000"/>
                <w:kern w:val="0"/>
              </w:rPr>
            </w:pPr>
            <w:r w:rsidRPr="004656A3">
              <w:rPr>
                <w:rFonts w:ascii="標楷體" w:eastAsia="標楷體" w:hAnsi="標楷體"/>
              </w:rPr>
              <w:t>課堂問答</w:t>
            </w:r>
            <w:r w:rsidRPr="004656A3">
              <w:rPr>
                <w:rFonts w:ascii="標楷體" w:eastAsia="標楷體" w:hAnsi="標楷體" w:hint="eastAsia"/>
              </w:rPr>
              <w:t>、兩</w:t>
            </w:r>
            <w:r w:rsidRPr="004656A3">
              <w:rPr>
                <w:rFonts w:ascii="標楷體" w:eastAsia="標楷體" w:hAnsi="標楷體"/>
              </w:rPr>
              <w:t>兩互評</w:t>
            </w:r>
          </w:p>
        </w:tc>
        <w:tc>
          <w:tcPr>
            <w:tcW w:w="0" w:type="auto"/>
          </w:tcPr>
          <w:p w:rsidR="00DC436E" w:rsidRPr="004656A3" w:rsidRDefault="00DC436E" w:rsidP="004656A3">
            <w:pPr>
              <w:spacing w:line="280" w:lineRule="exact"/>
              <w:rPr>
                <w:rFonts w:ascii="標楷體" w:eastAsia="標楷體" w:hAnsi="標楷體"/>
              </w:rPr>
            </w:pPr>
          </w:p>
        </w:tc>
      </w:tr>
      <w:tr w:rsidR="00DC436E" w:rsidRPr="004656A3" w:rsidTr="004656A3">
        <w:trPr>
          <w:cantSplit/>
          <w:trHeight w:val="527"/>
        </w:trPr>
        <w:tc>
          <w:tcPr>
            <w:tcW w:w="0" w:type="auto"/>
            <w:vAlign w:val="center"/>
          </w:tcPr>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二</w:t>
            </w:r>
          </w:p>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9</w:t>
            </w:r>
            <w:r w:rsidRPr="004656A3">
              <w:rPr>
                <w:rFonts w:ascii="標楷體" w:eastAsia="標楷體" w:hAnsi="標楷體"/>
              </w:rPr>
              <w:t>/8-9/12</w:t>
            </w:r>
          </w:p>
        </w:tc>
        <w:tc>
          <w:tcPr>
            <w:tcW w:w="0" w:type="auto"/>
          </w:tcPr>
          <w:p w:rsidR="006C0D02" w:rsidRPr="004656A3" w:rsidRDefault="006C0D02"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C-1-1-1-3</w:t>
            </w:r>
            <w:r w:rsidRPr="004656A3">
              <w:rPr>
                <w:rFonts w:ascii="標楷體" w:eastAsia="標楷體" w:hAnsi="標楷體" w:hint="eastAsia"/>
                <w:snapToGrid w:val="0"/>
                <w:color w:val="000000"/>
                <w:kern w:val="0"/>
                <w:sz w:val="24"/>
                <w:szCs w:val="24"/>
              </w:rPr>
              <w:tab/>
              <w:t xml:space="preserve"> 能發音正確，口齒清晰。</w:t>
            </w:r>
          </w:p>
          <w:p w:rsidR="00DC436E" w:rsidRPr="004656A3" w:rsidRDefault="006C0D02" w:rsidP="004656A3">
            <w:pPr>
              <w:snapToGrid w:val="0"/>
              <w:spacing w:line="280" w:lineRule="exact"/>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語 E-2-4</w:t>
            </w:r>
            <w:r w:rsidRPr="004656A3">
              <w:rPr>
                <w:rFonts w:ascii="標楷體" w:eastAsia="標楷體" w:hAnsi="標楷體" w:hint="eastAsia"/>
                <w:snapToGrid w:val="0"/>
                <w:color w:val="000000"/>
                <w:kern w:val="0"/>
              </w:rPr>
              <w:tab/>
              <w:t xml:space="preserve"> 能掌握不同文體閱讀的方法，擴充閱讀範圍。</w:t>
            </w:r>
          </w:p>
        </w:tc>
        <w:tc>
          <w:tcPr>
            <w:tcW w:w="0" w:type="auto"/>
          </w:tcPr>
          <w:p w:rsidR="00DC436E" w:rsidRPr="004656A3" w:rsidRDefault="00DC436E" w:rsidP="004656A3">
            <w:pPr>
              <w:pStyle w:val="1"/>
              <w:snapToGrid w:val="0"/>
              <w:spacing w:line="280" w:lineRule="exact"/>
              <w:ind w:leftChars="0" w:left="0"/>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客從遠方來</w:t>
            </w:r>
          </w:p>
        </w:tc>
        <w:tc>
          <w:tcPr>
            <w:tcW w:w="0" w:type="auto"/>
          </w:tcPr>
          <w:p w:rsidR="00DC436E" w:rsidRPr="004656A3" w:rsidRDefault="00DC436E" w:rsidP="004656A3">
            <w:pPr>
              <w:snapToGrid w:val="0"/>
              <w:spacing w:line="280" w:lineRule="exact"/>
              <w:jc w:val="center"/>
              <w:rPr>
                <w:rFonts w:ascii="標楷體" w:eastAsia="標楷體" w:hAnsi="標楷體"/>
                <w:snapToGrid w:val="0"/>
                <w:color w:val="000000"/>
                <w:kern w:val="0"/>
              </w:rPr>
            </w:pPr>
            <w:r w:rsidRPr="004656A3">
              <w:rPr>
                <w:rFonts w:ascii="標楷體" w:eastAsia="標楷體" w:hAnsi="標楷體" w:hint="eastAsia"/>
                <w:snapToGrid w:val="0"/>
                <w:color w:val="000000"/>
                <w:kern w:val="0"/>
              </w:rPr>
              <w:t>1</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自編教材</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課堂問答</w:t>
            </w:r>
            <w:r w:rsidRPr="004656A3">
              <w:rPr>
                <w:rFonts w:ascii="標楷體" w:eastAsia="標楷體" w:hAnsi="標楷體" w:hint="eastAsia"/>
              </w:rPr>
              <w:t>、兩</w:t>
            </w:r>
            <w:r w:rsidRPr="004656A3">
              <w:rPr>
                <w:rFonts w:ascii="標楷體" w:eastAsia="標楷體" w:hAnsi="標楷體"/>
              </w:rPr>
              <w:t>兩互評</w:t>
            </w:r>
          </w:p>
        </w:tc>
        <w:tc>
          <w:tcPr>
            <w:tcW w:w="0" w:type="auto"/>
          </w:tcPr>
          <w:p w:rsidR="00DC436E" w:rsidRPr="004656A3" w:rsidRDefault="00DC436E" w:rsidP="004656A3">
            <w:pPr>
              <w:spacing w:line="280" w:lineRule="exact"/>
              <w:rPr>
                <w:rFonts w:ascii="標楷體" w:eastAsia="標楷體" w:hAnsi="標楷體"/>
              </w:rPr>
            </w:pPr>
          </w:p>
        </w:tc>
      </w:tr>
      <w:tr w:rsidR="00DC436E" w:rsidRPr="004656A3" w:rsidTr="004656A3">
        <w:trPr>
          <w:cantSplit/>
          <w:trHeight w:val="527"/>
        </w:trPr>
        <w:tc>
          <w:tcPr>
            <w:tcW w:w="0" w:type="auto"/>
            <w:vAlign w:val="center"/>
          </w:tcPr>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三</w:t>
            </w:r>
          </w:p>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9</w:t>
            </w:r>
            <w:r w:rsidRPr="004656A3">
              <w:rPr>
                <w:rFonts w:ascii="標楷體" w:eastAsia="標楷體" w:hAnsi="標楷體"/>
              </w:rPr>
              <w:t>/15-9/19</w:t>
            </w:r>
          </w:p>
        </w:tc>
        <w:tc>
          <w:tcPr>
            <w:tcW w:w="0" w:type="auto"/>
          </w:tcPr>
          <w:p w:rsidR="006C0D02" w:rsidRPr="004656A3" w:rsidRDefault="006C0D02"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C-1-1-1-3</w:t>
            </w:r>
            <w:r w:rsidRPr="004656A3">
              <w:rPr>
                <w:rFonts w:ascii="標楷體" w:eastAsia="標楷體" w:hAnsi="標楷體" w:hint="eastAsia"/>
                <w:snapToGrid w:val="0"/>
                <w:color w:val="000000"/>
                <w:kern w:val="0"/>
                <w:sz w:val="24"/>
                <w:szCs w:val="24"/>
              </w:rPr>
              <w:tab/>
              <w:t xml:space="preserve"> 能發音正確，口齒清晰。</w:t>
            </w:r>
          </w:p>
          <w:p w:rsidR="00DC436E" w:rsidRPr="004656A3" w:rsidRDefault="006C0D02" w:rsidP="004656A3">
            <w:pPr>
              <w:pStyle w:val="3"/>
              <w:tabs>
                <w:tab w:val="left" w:pos="0"/>
              </w:tabs>
              <w:snapToGrid w:val="0"/>
              <w:spacing w:line="280" w:lineRule="exact"/>
              <w:ind w:left="57" w:firstLine="0"/>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E-2-4</w:t>
            </w:r>
            <w:r w:rsidRPr="004656A3">
              <w:rPr>
                <w:rFonts w:ascii="標楷體" w:eastAsia="標楷體" w:hAnsi="標楷體" w:hint="eastAsia"/>
                <w:snapToGrid w:val="0"/>
                <w:color w:val="000000"/>
                <w:kern w:val="0"/>
                <w:sz w:val="24"/>
                <w:szCs w:val="24"/>
              </w:rPr>
              <w:tab/>
              <w:t xml:space="preserve"> 能掌握不同文體閱讀的方法，擴充閱讀範圍。</w:t>
            </w:r>
          </w:p>
        </w:tc>
        <w:tc>
          <w:tcPr>
            <w:tcW w:w="0" w:type="auto"/>
          </w:tcPr>
          <w:p w:rsidR="00DC436E" w:rsidRPr="004656A3" w:rsidRDefault="00DC436E" w:rsidP="004656A3">
            <w:pPr>
              <w:pStyle w:val="1"/>
              <w:snapToGrid w:val="0"/>
              <w:spacing w:line="280" w:lineRule="exact"/>
              <w:ind w:leftChars="0" w:left="0"/>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生年不滿百</w:t>
            </w:r>
          </w:p>
        </w:tc>
        <w:tc>
          <w:tcPr>
            <w:tcW w:w="0" w:type="auto"/>
          </w:tcPr>
          <w:p w:rsidR="00DC436E" w:rsidRPr="004656A3" w:rsidRDefault="00DC436E" w:rsidP="004656A3">
            <w:pPr>
              <w:snapToGrid w:val="0"/>
              <w:spacing w:line="280" w:lineRule="exact"/>
              <w:jc w:val="center"/>
              <w:rPr>
                <w:rFonts w:ascii="標楷體" w:eastAsia="標楷體" w:hAnsi="標楷體"/>
                <w:snapToGrid w:val="0"/>
                <w:color w:val="000000"/>
                <w:kern w:val="0"/>
              </w:rPr>
            </w:pPr>
            <w:r w:rsidRPr="004656A3">
              <w:rPr>
                <w:rFonts w:ascii="標楷體" w:eastAsia="標楷體" w:hAnsi="標楷體" w:hint="eastAsia"/>
                <w:snapToGrid w:val="0"/>
                <w:color w:val="000000"/>
                <w:kern w:val="0"/>
              </w:rPr>
              <w:t>1</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自編教材</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課堂問答</w:t>
            </w:r>
            <w:r w:rsidRPr="004656A3">
              <w:rPr>
                <w:rFonts w:ascii="標楷體" w:eastAsia="標楷體" w:hAnsi="標楷體" w:hint="eastAsia"/>
              </w:rPr>
              <w:t>、兩</w:t>
            </w:r>
            <w:r w:rsidRPr="004656A3">
              <w:rPr>
                <w:rFonts w:ascii="標楷體" w:eastAsia="標楷體" w:hAnsi="標楷體"/>
              </w:rPr>
              <w:t>兩互評</w:t>
            </w:r>
          </w:p>
        </w:tc>
        <w:tc>
          <w:tcPr>
            <w:tcW w:w="0" w:type="auto"/>
          </w:tcPr>
          <w:p w:rsidR="00DC436E" w:rsidRPr="004656A3" w:rsidRDefault="00DC436E" w:rsidP="004656A3">
            <w:pPr>
              <w:spacing w:line="280" w:lineRule="exact"/>
              <w:rPr>
                <w:rFonts w:ascii="標楷體" w:eastAsia="標楷體" w:hAnsi="標楷體"/>
              </w:rPr>
            </w:pPr>
          </w:p>
        </w:tc>
      </w:tr>
      <w:tr w:rsidR="00DC436E" w:rsidRPr="004656A3" w:rsidTr="004656A3">
        <w:trPr>
          <w:cantSplit/>
          <w:trHeight w:val="527"/>
        </w:trPr>
        <w:tc>
          <w:tcPr>
            <w:tcW w:w="0" w:type="auto"/>
            <w:vAlign w:val="center"/>
          </w:tcPr>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四</w:t>
            </w:r>
          </w:p>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9</w:t>
            </w:r>
            <w:r w:rsidRPr="004656A3">
              <w:rPr>
                <w:rFonts w:ascii="標楷體" w:eastAsia="標楷體" w:hAnsi="標楷體"/>
              </w:rPr>
              <w:t>/22-9/26</w:t>
            </w:r>
          </w:p>
        </w:tc>
        <w:tc>
          <w:tcPr>
            <w:tcW w:w="0" w:type="auto"/>
          </w:tcPr>
          <w:p w:rsidR="006C0D02" w:rsidRPr="004656A3" w:rsidRDefault="006C0D02"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C-1-1-1-3</w:t>
            </w:r>
            <w:r w:rsidRPr="004656A3">
              <w:rPr>
                <w:rFonts w:ascii="標楷體" w:eastAsia="標楷體" w:hAnsi="標楷體" w:hint="eastAsia"/>
                <w:snapToGrid w:val="0"/>
                <w:color w:val="000000"/>
                <w:kern w:val="0"/>
                <w:sz w:val="24"/>
                <w:szCs w:val="24"/>
              </w:rPr>
              <w:tab/>
              <w:t xml:space="preserve"> 能發音正確，口齒清晰。</w:t>
            </w:r>
          </w:p>
          <w:p w:rsidR="00DC436E" w:rsidRPr="004656A3" w:rsidRDefault="006C0D02" w:rsidP="004656A3">
            <w:pPr>
              <w:pStyle w:val="3"/>
              <w:tabs>
                <w:tab w:val="left" w:pos="0"/>
              </w:tabs>
              <w:snapToGrid w:val="0"/>
              <w:spacing w:line="280" w:lineRule="exact"/>
              <w:ind w:left="57" w:firstLine="0"/>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E-2-4</w:t>
            </w:r>
            <w:r w:rsidRPr="004656A3">
              <w:rPr>
                <w:rFonts w:ascii="標楷體" w:eastAsia="標楷體" w:hAnsi="標楷體" w:hint="eastAsia"/>
                <w:snapToGrid w:val="0"/>
                <w:color w:val="000000"/>
                <w:kern w:val="0"/>
                <w:sz w:val="24"/>
                <w:szCs w:val="24"/>
              </w:rPr>
              <w:tab/>
              <w:t xml:space="preserve"> 能掌握不同文體閱讀的方法，擴充閱讀範圍。</w:t>
            </w:r>
          </w:p>
        </w:tc>
        <w:tc>
          <w:tcPr>
            <w:tcW w:w="0" w:type="auto"/>
          </w:tcPr>
          <w:p w:rsidR="00DC436E" w:rsidRPr="004656A3" w:rsidRDefault="00DC436E" w:rsidP="004656A3">
            <w:pPr>
              <w:pStyle w:val="1"/>
              <w:snapToGrid w:val="0"/>
              <w:spacing w:line="280" w:lineRule="exact"/>
              <w:ind w:leftChars="0" w:left="0"/>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行行重行行</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hint="eastAsia"/>
                <w:snapToGrid w:val="0"/>
                <w:color w:val="000000"/>
                <w:kern w:val="0"/>
              </w:rPr>
              <w:t>1</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自編教材</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課堂問答</w:t>
            </w:r>
            <w:r w:rsidRPr="004656A3">
              <w:rPr>
                <w:rFonts w:ascii="標楷體" w:eastAsia="標楷體" w:hAnsi="標楷體" w:hint="eastAsia"/>
              </w:rPr>
              <w:t>、兩</w:t>
            </w:r>
            <w:r w:rsidRPr="004656A3">
              <w:rPr>
                <w:rFonts w:ascii="標楷體" w:eastAsia="標楷體" w:hAnsi="標楷體"/>
              </w:rPr>
              <w:t>兩互評</w:t>
            </w:r>
          </w:p>
        </w:tc>
        <w:tc>
          <w:tcPr>
            <w:tcW w:w="0" w:type="auto"/>
          </w:tcPr>
          <w:p w:rsidR="00DC436E" w:rsidRPr="004656A3" w:rsidRDefault="00DC436E" w:rsidP="004656A3">
            <w:pPr>
              <w:spacing w:line="280" w:lineRule="exact"/>
              <w:rPr>
                <w:rFonts w:ascii="標楷體" w:eastAsia="標楷體" w:hAnsi="標楷體"/>
              </w:rPr>
            </w:pPr>
          </w:p>
        </w:tc>
      </w:tr>
      <w:tr w:rsidR="00DC436E" w:rsidRPr="004656A3" w:rsidTr="004656A3">
        <w:trPr>
          <w:cantSplit/>
          <w:trHeight w:val="527"/>
        </w:trPr>
        <w:tc>
          <w:tcPr>
            <w:tcW w:w="0" w:type="auto"/>
            <w:vAlign w:val="center"/>
          </w:tcPr>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五</w:t>
            </w:r>
          </w:p>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9</w:t>
            </w:r>
            <w:r w:rsidRPr="004656A3">
              <w:rPr>
                <w:rFonts w:ascii="標楷體" w:eastAsia="標楷體" w:hAnsi="標楷體"/>
              </w:rPr>
              <w:t>/29-10/3</w:t>
            </w:r>
          </w:p>
        </w:tc>
        <w:tc>
          <w:tcPr>
            <w:tcW w:w="0" w:type="auto"/>
          </w:tcPr>
          <w:p w:rsidR="006C0D02" w:rsidRPr="004656A3" w:rsidRDefault="006C0D02"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C-1-1-1-3</w:t>
            </w:r>
            <w:r w:rsidRPr="004656A3">
              <w:rPr>
                <w:rFonts w:ascii="標楷體" w:eastAsia="標楷體" w:hAnsi="標楷體" w:hint="eastAsia"/>
                <w:snapToGrid w:val="0"/>
                <w:color w:val="000000"/>
                <w:kern w:val="0"/>
                <w:sz w:val="24"/>
                <w:szCs w:val="24"/>
              </w:rPr>
              <w:tab/>
              <w:t xml:space="preserve"> 能發音正確，口齒清晰。</w:t>
            </w:r>
          </w:p>
          <w:p w:rsidR="00DC436E" w:rsidRPr="004656A3" w:rsidRDefault="006C0D02" w:rsidP="004656A3">
            <w:pPr>
              <w:pStyle w:val="3"/>
              <w:tabs>
                <w:tab w:val="left" w:pos="0"/>
              </w:tabs>
              <w:snapToGrid w:val="0"/>
              <w:spacing w:line="280" w:lineRule="exact"/>
              <w:ind w:left="57" w:firstLine="0"/>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E-2-4</w:t>
            </w:r>
            <w:r w:rsidRPr="004656A3">
              <w:rPr>
                <w:rFonts w:ascii="標楷體" w:eastAsia="標楷體" w:hAnsi="標楷體" w:hint="eastAsia"/>
                <w:snapToGrid w:val="0"/>
                <w:color w:val="000000"/>
                <w:kern w:val="0"/>
                <w:sz w:val="24"/>
                <w:szCs w:val="24"/>
              </w:rPr>
              <w:tab/>
              <w:t xml:space="preserve"> 能掌握不同文體閱讀的方法，擴充閱讀範圍。</w:t>
            </w:r>
          </w:p>
        </w:tc>
        <w:tc>
          <w:tcPr>
            <w:tcW w:w="0" w:type="auto"/>
          </w:tcPr>
          <w:p w:rsidR="00DC436E" w:rsidRPr="004656A3" w:rsidRDefault="00DC436E" w:rsidP="004656A3">
            <w:pPr>
              <w:pStyle w:val="1"/>
              <w:snapToGrid w:val="0"/>
              <w:spacing w:line="280" w:lineRule="exact"/>
              <w:ind w:leftChars="0" w:left="0"/>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月下獨酌</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hint="eastAsia"/>
                <w:snapToGrid w:val="0"/>
                <w:color w:val="000000"/>
                <w:kern w:val="0"/>
              </w:rPr>
              <w:t>1</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自編教材</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課堂問答</w:t>
            </w:r>
            <w:r w:rsidRPr="004656A3">
              <w:rPr>
                <w:rFonts w:ascii="標楷體" w:eastAsia="標楷體" w:hAnsi="標楷體" w:hint="eastAsia"/>
              </w:rPr>
              <w:t>、兩</w:t>
            </w:r>
            <w:r w:rsidRPr="004656A3">
              <w:rPr>
                <w:rFonts w:ascii="標楷體" w:eastAsia="標楷體" w:hAnsi="標楷體"/>
              </w:rPr>
              <w:t>兩互評</w:t>
            </w:r>
          </w:p>
        </w:tc>
        <w:tc>
          <w:tcPr>
            <w:tcW w:w="0" w:type="auto"/>
          </w:tcPr>
          <w:p w:rsidR="00DC436E" w:rsidRPr="004656A3" w:rsidRDefault="00DC436E" w:rsidP="004656A3">
            <w:pPr>
              <w:spacing w:line="280" w:lineRule="exact"/>
              <w:rPr>
                <w:rFonts w:ascii="標楷體" w:eastAsia="標楷體" w:hAnsi="標楷體"/>
              </w:rPr>
            </w:pPr>
          </w:p>
        </w:tc>
      </w:tr>
      <w:tr w:rsidR="00DC436E" w:rsidRPr="004656A3" w:rsidTr="004656A3">
        <w:trPr>
          <w:cantSplit/>
          <w:trHeight w:val="527"/>
        </w:trPr>
        <w:tc>
          <w:tcPr>
            <w:tcW w:w="0" w:type="auto"/>
            <w:vAlign w:val="center"/>
          </w:tcPr>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六</w:t>
            </w:r>
          </w:p>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rPr>
              <w:t>10/6-10/10</w:t>
            </w:r>
          </w:p>
        </w:tc>
        <w:tc>
          <w:tcPr>
            <w:tcW w:w="0" w:type="auto"/>
          </w:tcPr>
          <w:p w:rsidR="006C0D02" w:rsidRPr="004656A3" w:rsidRDefault="006C0D02"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C-1-1-1-3</w:t>
            </w:r>
            <w:r w:rsidRPr="004656A3">
              <w:rPr>
                <w:rFonts w:ascii="標楷體" w:eastAsia="標楷體" w:hAnsi="標楷體" w:hint="eastAsia"/>
                <w:snapToGrid w:val="0"/>
                <w:color w:val="000000"/>
                <w:kern w:val="0"/>
                <w:sz w:val="24"/>
                <w:szCs w:val="24"/>
              </w:rPr>
              <w:tab/>
              <w:t xml:space="preserve"> 能發音正確，口齒清晰。</w:t>
            </w:r>
          </w:p>
          <w:p w:rsidR="00DC436E" w:rsidRPr="004656A3" w:rsidRDefault="006C0D02" w:rsidP="004656A3">
            <w:pPr>
              <w:pStyle w:val="3"/>
              <w:tabs>
                <w:tab w:val="left" w:pos="0"/>
              </w:tabs>
              <w:snapToGrid w:val="0"/>
              <w:spacing w:line="280" w:lineRule="exact"/>
              <w:ind w:left="57" w:firstLine="0"/>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E-2-4</w:t>
            </w:r>
            <w:r w:rsidRPr="004656A3">
              <w:rPr>
                <w:rFonts w:ascii="標楷體" w:eastAsia="標楷體" w:hAnsi="標楷體" w:hint="eastAsia"/>
                <w:snapToGrid w:val="0"/>
                <w:color w:val="000000"/>
                <w:kern w:val="0"/>
                <w:sz w:val="24"/>
                <w:szCs w:val="24"/>
              </w:rPr>
              <w:tab/>
              <w:t xml:space="preserve"> 能掌握不同文體閱讀的方法，擴充閱讀範圍。</w:t>
            </w:r>
          </w:p>
        </w:tc>
        <w:tc>
          <w:tcPr>
            <w:tcW w:w="0" w:type="auto"/>
          </w:tcPr>
          <w:p w:rsidR="00DC436E" w:rsidRPr="004656A3" w:rsidRDefault="00DC436E" w:rsidP="004656A3">
            <w:pPr>
              <w:pStyle w:val="1"/>
              <w:snapToGrid w:val="0"/>
              <w:spacing w:line="280" w:lineRule="exact"/>
              <w:ind w:leftChars="0" w:left="0"/>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雜　詩</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hint="eastAsia"/>
                <w:snapToGrid w:val="0"/>
                <w:color w:val="000000"/>
                <w:kern w:val="0"/>
              </w:rPr>
              <w:t>1</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自編教材</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課堂問答</w:t>
            </w:r>
            <w:r w:rsidRPr="004656A3">
              <w:rPr>
                <w:rFonts w:ascii="標楷體" w:eastAsia="標楷體" w:hAnsi="標楷體" w:hint="eastAsia"/>
              </w:rPr>
              <w:t>、兩</w:t>
            </w:r>
            <w:r w:rsidRPr="004656A3">
              <w:rPr>
                <w:rFonts w:ascii="標楷體" w:eastAsia="標楷體" w:hAnsi="標楷體"/>
              </w:rPr>
              <w:t>兩互評</w:t>
            </w:r>
          </w:p>
        </w:tc>
        <w:tc>
          <w:tcPr>
            <w:tcW w:w="0" w:type="auto"/>
          </w:tcPr>
          <w:p w:rsidR="00DC436E" w:rsidRPr="004656A3" w:rsidRDefault="00DC436E" w:rsidP="004656A3">
            <w:pPr>
              <w:spacing w:line="280" w:lineRule="exact"/>
              <w:rPr>
                <w:rFonts w:ascii="標楷體" w:eastAsia="標楷體" w:hAnsi="標楷體"/>
              </w:rPr>
            </w:pPr>
          </w:p>
        </w:tc>
      </w:tr>
      <w:tr w:rsidR="00DC436E" w:rsidRPr="004656A3" w:rsidTr="004656A3">
        <w:trPr>
          <w:cantSplit/>
          <w:trHeight w:val="527"/>
        </w:trPr>
        <w:tc>
          <w:tcPr>
            <w:tcW w:w="0" w:type="auto"/>
            <w:vAlign w:val="center"/>
          </w:tcPr>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七</w:t>
            </w:r>
          </w:p>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rPr>
              <w:t>10/13-10/17</w:t>
            </w:r>
          </w:p>
        </w:tc>
        <w:tc>
          <w:tcPr>
            <w:tcW w:w="0" w:type="auto"/>
          </w:tcPr>
          <w:p w:rsidR="00DC436E" w:rsidRPr="004656A3" w:rsidRDefault="00DC436E" w:rsidP="004656A3">
            <w:pPr>
              <w:pStyle w:val="3"/>
              <w:tabs>
                <w:tab w:val="left" w:pos="0"/>
              </w:tabs>
              <w:snapToGrid w:val="0"/>
              <w:spacing w:line="280" w:lineRule="exact"/>
              <w:ind w:left="57" w:firstLine="0"/>
              <w:rPr>
                <w:rFonts w:ascii="標楷體" w:eastAsia="標楷體" w:hAnsi="標楷體"/>
                <w:snapToGrid w:val="0"/>
                <w:color w:val="000000"/>
                <w:kern w:val="0"/>
                <w:sz w:val="24"/>
                <w:szCs w:val="24"/>
              </w:rPr>
            </w:pPr>
          </w:p>
        </w:tc>
        <w:tc>
          <w:tcPr>
            <w:tcW w:w="0" w:type="auto"/>
          </w:tcPr>
          <w:p w:rsidR="00DC436E" w:rsidRPr="004656A3" w:rsidRDefault="006C0D02" w:rsidP="004656A3">
            <w:pPr>
              <w:pStyle w:val="1"/>
              <w:snapToGrid w:val="0"/>
              <w:spacing w:line="280" w:lineRule="exact"/>
              <w:ind w:leftChars="0" w:left="0"/>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嘉句</w:t>
            </w:r>
            <w:r w:rsidR="00DC436E" w:rsidRPr="004656A3">
              <w:rPr>
                <w:rFonts w:ascii="標楷體" w:eastAsia="標楷體" w:hAnsi="標楷體" w:hint="eastAsia"/>
                <w:snapToGrid w:val="0"/>
                <w:color w:val="000000"/>
                <w:kern w:val="0"/>
              </w:rPr>
              <w:t>複</w:t>
            </w:r>
            <w:r w:rsidR="00DC436E" w:rsidRPr="004656A3">
              <w:rPr>
                <w:rFonts w:ascii="標楷體" w:eastAsia="標楷體" w:hAnsi="標楷體"/>
                <w:snapToGrid w:val="0"/>
                <w:color w:val="000000"/>
                <w:kern w:val="0"/>
              </w:rPr>
              <w:t>習</w:t>
            </w:r>
            <w:r w:rsidRPr="004656A3">
              <w:rPr>
                <w:rFonts w:ascii="標楷體" w:eastAsia="標楷體" w:hAnsi="標楷體" w:hint="eastAsia"/>
                <w:snapToGrid w:val="0"/>
                <w:color w:val="000000"/>
                <w:kern w:val="0"/>
              </w:rPr>
              <w:t>；</w:t>
            </w:r>
            <w:r w:rsidRPr="004656A3">
              <w:rPr>
                <w:rFonts w:ascii="標楷體" w:eastAsia="標楷體" w:hAnsi="標楷體"/>
                <w:snapToGrid w:val="0"/>
                <w:color w:val="000000"/>
                <w:kern w:val="0"/>
              </w:rPr>
              <w:t>段</w:t>
            </w:r>
            <w:r w:rsidRPr="004656A3">
              <w:rPr>
                <w:rFonts w:ascii="標楷體" w:eastAsia="標楷體" w:hAnsi="標楷體" w:hint="eastAsia"/>
                <w:snapToGrid w:val="0"/>
                <w:color w:val="000000"/>
                <w:kern w:val="0"/>
              </w:rPr>
              <w:t>考</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hint="eastAsia"/>
                <w:snapToGrid w:val="0"/>
                <w:color w:val="000000"/>
                <w:kern w:val="0"/>
              </w:rPr>
              <w:t>1</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自編教材</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課堂問答</w:t>
            </w:r>
            <w:r w:rsidRPr="004656A3">
              <w:rPr>
                <w:rFonts w:ascii="標楷體" w:eastAsia="標楷體" w:hAnsi="標楷體" w:hint="eastAsia"/>
              </w:rPr>
              <w:t>、兩</w:t>
            </w:r>
            <w:r w:rsidRPr="004656A3">
              <w:rPr>
                <w:rFonts w:ascii="標楷體" w:eastAsia="標楷體" w:hAnsi="標楷體"/>
              </w:rPr>
              <w:t>兩互評</w:t>
            </w:r>
          </w:p>
        </w:tc>
        <w:tc>
          <w:tcPr>
            <w:tcW w:w="0" w:type="auto"/>
          </w:tcPr>
          <w:p w:rsidR="00DC436E" w:rsidRPr="004656A3" w:rsidRDefault="00DC436E" w:rsidP="004656A3">
            <w:pPr>
              <w:spacing w:line="280" w:lineRule="exact"/>
              <w:rPr>
                <w:rFonts w:ascii="標楷體" w:eastAsia="標楷體" w:hAnsi="標楷體"/>
              </w:rPr>
            </w:pPr>
          </w:p>
        </w:tc>
      </w:tr>
      <w:tr w:rsidR="00DC436E" w:rsidRPr="004656A3" w:rsidTr="004656A3">
        <w:trPr>
          <w:cantSplit/>
          <w:trHeight w:val="527"/>
        </w:trPr>
        <w:tc>
          <w:tcPr>
            <w:tcW w:w="0" w:type="auto"/>
            <w:vAlign w:val="center"/>
          </w:tcPr>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八</w:t>
            </w:r>
          </w:p>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rPr>
              <w:t>10/20-10/24</w:t>
            </w:r>
          </w:p>
        </w:tc>
        <w:tc>
          <w:tcPr>
            <w:tcW w:w="0" w:type="auto"/>
          </w:tcPr>
          <w:p w:rsidR="006C0D02" w:rsidRPr="004656A3" w:rsidRDefault="006C0D02"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C-1-1-1-3</w:t>
            </w:r>
            <w:r w:rsidRPr="004656A3">
              <w:rPr>
                <w:rFonts w:ascii="標楷體" w:eastAsia="標楷體" w:hAnsi="標楷體" w:hint="eastAsia"/>
                <w:snapToGrid w:val="0"/>
                <w:color w:val="000000"/>
                <w:kern w:val="0"/>
                <w:sz w:val="24"/>
                <w:szCs w:val="24"/>
              </w:rPr>
              <w:tab/>
              <w:t xml:space="preserve"> 能發音正確，口齒清晰。</w:t>
            </w:r>
          </w:p>
          <w:p w:rsidR="00DC436E" w:rsidRPr="004656A3" w:rsidRDefault="006C0D02" w:rsidP="004656A3">
            <w:pPr>
              <w:pStyle w:val="3"/>
              <w:tabs>
                <w:tab w:val="left" w:pos="0"/>
              </w:tabs>
              <w:snapToGrid w:val="0"/>
              <w:spacing w:line="280" w:lineRule="exact"/>
              <w:ind w:left="57" w:firstLine="0"/>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E-2-4</w:t>
            </w:r>
            <w:r w:rsidRPr="004656A3">
              <w:rPr>
                <w:rFonts w:ascii="標楷體" w:eastAsia="標楷體" w:hAnsi="標楷體" w:hint="eastAsia"/>
                <w:snapToGrid w:val="0"/>
                <w:color w:val="000000"/>
                <w:kern w:val="0"/>
                <w:sz w:val="24"/>
                <w:szCs w:val="24"/>
              </w:rPr>
              <w:tab/>
              <w:t xml:space="preserve"> 能掌握不同文體閱讀的方法，擴充閱讀範圍。</w:t>
            </w:r>
          </w:p>
        </w:tc>
        <w:tc>
          <w:tcPr>
            <w:tcW w:w="0" w:type="auto"/>
          </w:tcPr>
          <w:p w:rsidR="00DC436E" w:rsidRPr="004656A3" w:rsidRDefault="00DC436E" w:rsidP="004656A3">
            <w:pPr>
              <w:pStyle w:val="1"/>
              <w:snapToGrid w:val="0"/>
              <w:spacing w:line="280" w:lineRule="exact"/>
              <w:ind w:leftChars="0" w:left="0"/>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飲　酒</w:t>
            </w:r>
            <w:r w:rsidRPr="004656A3">
              <w:rPr>
                <w:rFonts w:ascii="標楷體" w:eastAsia="標楷體" w:hAnsi="標楷體" w:hint="eastAsia"/>
                <w:snapToGrid w:val="0"/>
                <w:color w:val="000000"/>
                <w:kern w:val="0"/>
              </w:rPr>
              <w:tab/>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hint="eastAsia"/>
                <w:snapToGrid w:val="0"/>
                <w:color w:val="000000"/>
                <w:kern w:val="0"/>
              </w:rPr>
              <w:t>1</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自編教材</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課堂問答</w:t>
            </w:r>
            <w:r w:rsidRPr="004656A3">
              <w:rPr>
                <w:rFonts w:ascii="標楷體" w:eastAsia="標楷體" w:hAnsi="標楷體" w:hint="eastAsia"/>
              </w:rPr>
              <w:t>、兩</w:t>
            </w:r>
            <w:r w:rsidRPr="004656A3">
              <w:rPr>
                <w:rFonts w:ascii="標楷體" w:eastAsia="標楷體" w:hAnsi="標楷體"/>
              </w:rPr>
              <w:t>兩互評</w:t>
            </w:r>
          </w:p>
        </w:tc>
        <w:tc>
          <w:tcPr>
            <w:tcW w:w="0" w:type="auto"/>
          </w:tcPr>
          <w:p w:rsidR="00DC436E" w:rsidRPr="004656A3" w:rsidRDefault="00DC436E" w:rsidP="004656A3">
            <w:pPr>
              <w:spacing w:line="280" w:lineRule="exact"/>
              <w:rPr>
                <w:rFonts w:ascii="標楷體" w:eastAsia="標楷體" w:hAnsi="標楷體"/>
              </w:rPr>
            </w:pPr>
          </w:p>
        </w:tc>
      </w:tr>
      <w:tr w:rsidR="00DC436E" w:rsidRPr="004656A3" w:rsidTr="004656A3">
        <w:trPr>
          <w:cantSplit/>
          <w:trHeight w:val="527"/>
        </w:trPr>
        <w:tc>
          <w:tcPr>
            <w:tcW w:w="0" w:type="auto"/>
            <w:vAlign w:val="center"/>
          </w:tcPr>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九</w:t>
            </w:r>
          </w:p>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rPr>
              <w:t>10/27-10/31</w:t>
            </w:r>
          </w:p>
        </w:tc>
        <w:tc>
          <w:tcPr>
            <w:tcW w:w="0" w:type="auto"/>
          </w:tcPr>
          <w:p w:rsidR="006C0D02" w:rsidRPr="004656A3" w:rsidRDefault="006C0D02"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C-1-1-1-3</w:t>
            </w:r>
            <w:r w:rsidRPr="004656A3">
              <w:rPr>
                <w:rFonts w:ascii="標楷體" w:eastAsia="標楷體" w:hAnsi="標楷體" w:hint="eastAsia"/>
                <w:snapToGrid w:val="0"/>
                <w:color w:val="000000"/>
                <w:kern w:val="0"/>
                <w:sz w:val="24"/>
                <w:szCs w:val="24"/>
              </w:rPr>
              <w:tab/>
              <w:t xml:space="preserve"> 能發音正確，口齒清晰。</w:t>
            </w:r>
          </w:p>
          <w:p w:rsidR="00DC436E" w:rsidRPr="004656A3" w:rsidRDefault="006C0D02" w:rsidP="004656A3">
            <w:pPr>
              <w:pStyle w:val="3"/>
              <w:tabs>
                <w:tab w:val="left" w:pos="0"/>
              </w:tabs>
              <w:snapToGrid w:val="0"/>
              <w:spacing w:line="280" w:lineRule="exact"/>
              <w:ind w:left="57" w:firstLine="0"/>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E-2-4</w:t>
            </w:r>
            <w:r w:rsidRPr="004656A3">
              <w:rPr>
                <w:rFonts w:ascii="標楷體" w:eastAsia="標楷體" w:hAnsi="標楷體" w:hint="eastAsia"/>
                <w:snapToGrid w:val="0"/>
                <w:color w:val="000000"/>
                <w:kern w:val="0"/>
                <w:sz w:val="24"/>
                <w:szCs w:val="24"/>
              </w:rPr>
              <w:tab/>
              <w:t xml:space="preserve"> 能掌握不同文體閱讀的方法，擴充閱讀範圍。</w:t>
            </w:r>
          </w:p>
        </w:tc>
        <w:tc>
          <w:tcPr>
            <w:tcW w:w="0" w:type="auto"/>
          </w:tcPr>
          <w:p w:rsidR="00DC436E" w:rsidRPr="004656A3" w:rsidRDefault="00DC436E" w:rsidP="004656A3">
            <w:pPr>
              <w:snapToGrid w:val="0"/>
              <w:spacing w:line="280" w:lineRule="exact"/>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慈烏夜啼</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hint="eastAsia"/>
                <w:snapToGrid w:val="0"/>
                <w:color w:val="000000"/>
                <w:kern w:val="0"/>
              </w:rPr>
              <w:t>1</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自編教材</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課堂問答</w:t>
            </w:r>
            <w:r w:rsidRPr="004656A3">
              <w:rPr>
                <w:rFonts w:ascii="標楷體" w:eastAsia="標楷體" w:hAnsi="標楷體" w:hint="eastAsia"/>
              </w:rPr>
              <w:t>、兩</w:t>
            </w:r>
            <w:r w:rsidRPr="004656A3">
              <w:rPr>
                <w:rFonts w:ascii="標楷體" w:eastAsia="標楷體" w:hAnsi="標楷體"/>
              </w:rPr>
              <w:t>兩互評</w:t>
            </w:r>
          </w:p>
        </w:tc>
        <w:tc>
          <w:tcPr>
            <w:tcW w:w="0" w:type="auto"/>
          </w:tcPr>
          <w:p w:rsidR="00DC436E" w:rsidRPr="004656A3" w:rsidRDefault="00DC436E" w:rsidP="004656A3">
            <w:pPr>
              <w:spacing w:line="280" w:lineRule="exact"/>
              <w:rPr>
                <w:rFonts w:ascii="標楷體" w:eastAsia="標楷體" w:hAnsi="標楷體"/>
              </w:rPr>
            </w:pPr>
          </w:p>
        </w:tc>
      </w:tr>
      <w:tr w:rsidR="00DC436E" w:rsidRPr="004656A3" w:rsidTr="004656A3">
        <w:trPr>
          <w:cantSplit/>
          <w:trHeight w:val="527"/>
        </w:trPr>
        <w:tc>
          <w:tcPr>
            <w:tcW w:w="0" w:type="auto"/>
            <w:vAlign w:val="center"/>
          </w:tcPr>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十</w:t>
            </w:r>
          </w:p>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1</w:t>
            </w:r>
            <w:r w:rsidRPr="004656A3">
              <w:rPr>
                <w:rFonts w:ascii="標楷體" w:eastAsia="標楷體" w:hAnsi="標楷體"/>
              </w:rPr>
              <w:t>1/3-11/7</w:t>
            </w:r>
          </w:p>
        </w:tc>
        <w:tc>
          <w:tcPr>
            <w:tcW w:w="0" w:type="auto"/>
          </w:tcPr>
          <w:p w:rsidR="006C0D02" w:rsidRPr="004656A3" w:rsidRDefault="006C0D02"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C-1-1-1-3</w:t>
            </w:r>
            <w:r w:rsidRPr="004656A3">
              <w:rPr>
                <w:rFonts w:ascii="標楷體" w:eastAsia="標楷體" w:hAnsi="標楷體" w:hint="eastAsia"/>
                <w:snapToGrid w:val="0"/>
                <w:color w:val="000000"/>
                <w:kern w:val="0"/>
                <w:sz w:val="24"/>
                <w:szCs w:val="24"/>
              </w:rPr>
              <w:tab/>
              <w:t xml:space="preserve"> 能發音正確，口齒清晰。</w:t>
            </w:r>
          </w:p>
          <w:p w:rsidR="00DC436E" w:rsidRPr="004656A3" w:rsidRDefault="006C0D02" w:rsidP="004656A3">
            <w:pPr>
              <w:pStyle w:val="3"/>
              <w:tabs>
                <w:tab w:val="left" w:pos="0"/>
              </w:tabs>
              <w:snapToGrid w:val="0"/>
              <w:spacing w:line="280" w:lineRule="exact"/>
              <w:ind w:left="57" w:firstLine="0"/>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E-2-4</w:t>
            </w:r>
            <w:r w:rsidRPr="004656A3">
              <w:rPr>
                <w:rFonts w:ascii="標楷體" w:eastAsia="標楷體" w:hAnsi="標楷體" w:hint="eastAsia"/>
                <w:snapToGrid w:val="0"/>
                <w:color w:val="000000"/>
                <w:kern w:val="0"/>
                <w:sz w:val="24"/>
                <w:szCs w:val="24"/>
              </w:rPr>
              <w:tab/>
              <w:t xml:space="preserve"> 能掌握不同文體閱讀的方法，擴充閱讀範圍。</w:t>
            </w:r>
          </w:p>
        </w:tc>
        <w:tc>
          <w:tcPr>
            <w:tcW w:w="0" w:type="auto"/>
          </w:tcPr>
          <w:p w:rsidR="00DC436E" w:rsidRPr="004656A3" w:rsidRDefault="00DC436E" w:rsidP="004656A3">
            <w:pPr>
              <w:pStyle w:val="1"/>
              <w:snapToGrid w:val="0"/>
              <w:spacing w:line="280" w:lineRule="exact"/>
              <w:ind w:leftChars="0" w:left="0"/>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詠絮之才</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hint="eastAsia"/>
                <w:snapToGrid w:val="0"/>
                <w:color w:val="000000"/>
                <w:kern w:val="0"/>
              </w:rPr>
              <w:t>1</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自編教材</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課堂問答</w:t>
            </w:r>
            <w:r w:rsidRPr="004656A3">
              <w:rPr>
                <w:rFonts w:ascii="標楷體" w:eastAsia="標楷體" w:hAnsi="標楷體" w:hint="eastAsia"/>
              </w:rPr>
              <w:t>、兩</w:t>
            </w:r>
            <w:r w:rsidRPr="004656A3">
              <w:rPr>
                <w:rFonts w:ascii="標楷體" w:eastAsia="標楷體" w:hAnsi="標楷體"/>
              </w:rPr>
              <w:t>兩互評</w:t>
            </w:r>
          </w:p>
        </w:tc>
        <w:tc>
          <w:tcPr>
            <w:tcW w:w="0" w:type="auto"/>
          </w:tcPr>
          <w:p w:rsidR="00DC436E" w:rsidRPr="004656A3" w:rsidRDefault="00DC436E" w:rsidP="004656A3">
            <w:pPr>
              <w:spacing w:line="280" w:lineRule="exact"/>
              <w:rPr>
                <w:rFonts w:ascii="標楷體" w:eastAsia="標楷體" w:hAnsi="標楷體"/>
              </w:rPr>
            </w:pPr>
          </w:p>
        </w:tc>
      </w:tr>
      <w:tr w:rsidR="00DC436E" w:rsidRPr="004656A3" w:rsidTr="004656A3">
        <w:trPr>
          <w:cantSplit/>
          <w:trHeight w:val="527"/>
        </w:trPr>
        <w:tc>
          <w:tcPr>
            <w:tcW w:w="0" w:type="auto"/>
            <w:vAlign w:val="center"/>
          </w:tcPr>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十</w:t>
            </w:r>
            <w:r w:rsidRPr="004656A3">
              <w:rPr>
                <w:rFonts w:ascii="標楷體" w:eastAsia="標楷體" w:hAnsi="標楷體"/>
              </w:rPr>
              <w:t>一</w:t>
            </w:r>
          </w:p>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1</w:t>
            </w:r>
            <w:r w:rsidRPr="004656A3">
              <w:rPr>
                <w:rFonts w:ascii="標楷體" w:eastAsia="標楷體" w:hAnsi="標楷體"/>
              </w:rPr>
              <w:t>1/10-11/14</w:t>
            </w:r>
          </w:p>
        </w:tc>
        <w:tc>
          <w:tcPr>
            <w:tcW w:w="0" w:type="auto"/>
          </w:tcPr>
          <w:p w:rsidR="006C0D02" w:rsidRPr="004656A3" w:rsidRDefault="006C0D02"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C-1-1-1-3</w:t>
            </w:r>
            <w:r w:rsidRPr="004656A3">
              <w:rPr>
                <w:rFonts w:ascii="標楷體" w:eastAsia="標楷體" w:hAnsi="標楷體" w:hint="eastAsia"/>
                <w:snapToGrid w:val="0"/>
                <w:color w:val="000000"/>
                <w:kern w:val="0"/>
                <w:sz w:val="24"/>
                <w:szCs w:val="24"/>
              </w:rPr>
              <w:tab/>
              <w:t xml:space="preserve"> 能發音正確，口齒清晰。</w:t>
            </w:r>
          </w:p>
          <w:p w:rsidR="00DC436E" w:rsidRPr="004656A3" w:rsidRDefault="006C0D02" w:rsidP="004656A3">
            <w:pPr>
              <w:pStyle w:val="a6"/>
              <w:snapToGrid w:val="0"/>
              <w:spacing w:line="280" w:lineRule="exact"/>
              <w:jc w:val="both"/>
              <w:rPr>
                <w:rFonts w:ascii="標楷體" w:eastAsia="標楷體" w:hAnsi="標楷體"/>
                <w:snapToGrid w:val="0"/>
                <w:kern w:val="0"/>
                <w:sz w:val="24"/>
                <w:szCs w:val="24"/>
              </w:rPr>
            </w:pPr>
            <w:r w:rsidRPr="004656A3">
              <w:rPr>
                <w:rFonts w:ascii="標楷體" w:eastAsia="標楷體" w:hAnsi="標楷體" w:hint="eastAsia"/>
                <w:snapToGrid w:val="0"/>
                <w:kern w:val="0"/>
                <w:sz w:val="24"/>
                <w:szCs w:val="24"/>
              </w:rPr>
              <w:t>語 E-2-4</w:t>
            </w:r>
            <w:r w:rsidRPr="004656A3">
              <w:rPr>
                <w:rFonts w:ascii="標楷體" w:eastAsia="標楷體" w:hAnsi="標楷體" w:hint="eastAsia"/>
                <w:snapToGrid w:val="0"/>
                <w:kern w:val="0"/>
                <w:sz w:val="24"/>
                <w:szCs w:val="24"/>
              </w:rPr>
              <w:tab/>
              <w:t xml:space="preserve"> 能掌握不同文體閱讀的方法，擴充閱讀範圍。</w:t>
            </w:r>
          </w:p>
        </w:tc>
        <w:tc>
          <w:tcPr>
            <w:tcW w:w="0" w:type="auto"/>
          </w:tcPr>
          <w:p w:rsidR="00DC436E" w:rsidRPr="004656A3" w:rsidRDefault="00DC436E" w:rsidP="004656A3">
            <w:pPr>
              <w:keepLines/>
              <w:snapToGrid w:val="0"/>
              <w:spacing w:line="280" w:lineRule="exact"/>
              <w:ind w:right="57"/>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坦腹東床</w:t>
            </w:r>
            <w:r w:rsidRPr="004656A3">
              <w:rPr>
                <w:rFonts w:ascii="標楷體" w:eastAsia="標楷體" w:hAnsi="標楷體" w:hint="eastAsia"/>
                <w:snapToGrid w:val="0"/>
                <w:color w:val="000000"/>
                <w:kern w:val="0"/>
              </w:rPr>
              <w:tab/>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hint="eastAsia"/>
                <w:snapToGrid w:val="0"/>
                <w:color w:val="000000"/>
                <w:kern w:val="0"/>
              </w:rPr>
              <w:t>1</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自編教材</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課堂問答</w:t>
            </w:r>
            <w:r w:rsidRPr="004656A3">
              <w:rPr>
                <w:rFonts w:ascii="標楷體" w:eastAsia="標楷體" w:hAnsi="標楷體" w:hint="eastAsia"/>
              </w:rPr>
              <w:t>、兩</w:t>
            </w:r>
            <w:r w:rsidRPr="004656A3">
              <w:rPr>
                <w:rFonts w:ascii="標楷體" w:eastAsia="標楷體" w:hAnsi="標楷體"/>
              </w:rPr>
              <w:t>兩互評</w:t>
            </w:r>
          </w:p>
        </w:tc>
        <w:tc>
          <w:tcPr>
            <w:tcW w:w="0" w:type="auto"/>
          </w:tcPr>
          <w:p w:rsidR="00DC436E" w:rsidRPr="004656A3" w:rsidRDefault="00DC436E" w:rsidP="004656A3">
            <w:pPr>
              <w:spacing w:line="280" w:lineRule="exact"/>
              <w:rPr>
                <w:rFonts w:ascii="標楷體" w:eastAsia="標楷體" w:hAnsi="標楷體"/>
              </w:rPr>
            </w:pPr>
          </w:p>
        </w:tc>
      </w:tr>
      <w:tr w:rsidR="00DC436E" w:rsidRPr="004656A3" w:rsidTr="004656A3">
        <w:trPr>
          <w:cantSplit/>
          <w:trHeight w:val="527"/>
        </w:trPr>
        <w:tc>
          <w:tcPr>
            <w:tcW w:w="0" w:type="auto"/>
            <w:vAlign w:val="center"/>
          </w:tcPr>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lastRenderedPageBreak/>
              <w:t>十</w:t>
            </w:r>
            <w:r w:rsidRPr="004656A3">
              <w:rPr>
                <w:rFonts w:ascii="標楷體" w:eastAsia="標楷體" w:hAnsi="標楷體"/>
              </w:rPr>
              <w:t>二</w:t>
            </w:r>
          </w:p>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1</w:t>
            </w:r>
            <w:r w:rsidRPr="004656A3">
              <w:rPr>
                <w:rFonts w:ascii="標楷體" w:eastAsia="標楷體" w:hAnsi="標楷體"/>
              </w:rPr>
              <w:t>1/17-11/21</w:t>
            </w:r>
          </w:p>
        </w:tc>
        <w:tc>
          <w:tcPr>
            <w:tcW w:w="0" w:type="auto"/>
          </w:tcPr>
          <w:p w:rsidR="006C0D02" w:rsidRPr="004656A3" w:rsidRDefault="006C0D02"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C-1-1-1-3</w:t>
            </w:r>
            <w:r w:rsidRPr="004656A3">
              <w:rPr>
                <w:rFonts w:ascii="標楷體" w:eastAsia="標楷體" w:hAnsi="標楷體" w:hint="eastAsia"/>
                <w:snapToGrid w:val="0"/>
                <w:color w:val="000000"/>
                <w:kern w:val="0"/>
                <w:sz w:val="24"/>
                <w:szCs w:val="24"/>
              </w:rPr>
              <w:tab/>
              <w:t xml:space="preserve"> 能發音正確，口齒清晰。</w:t>
            </w:r>
          </w:p>
          <w:p w:rsidR="00DC436E" w:rsidRPr="004656A3" w:rsidRDefault="006C0D02" w:rsidP="004656A3">
            <w:pPr>
              <w:pStyle w:val="3"/>
              <w:tabs>
                <w:tab w:val="left" w:pos="0"/>
              </w:tabs>
              <w:snapToGrid w:val="0"/>
              <w:spacing w:line="280" w:lineRule="exact"/>
              <w:ind w:left="57" w:firstLine="0"/>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E-2-4</w:t>
            </w:r>
            <w:r w:rsidRPr="004656A3">
              <w:rPr>
                <w:rFonts w:ascii="標楷體" w:eastAsia="標楷體" w:hAnsi="標楷體" w:hint="eastAsia"/>
                <w:snapToGrid w:val="0"/>
                <w:color w:val="000000"/>
                <w:kern w:val="0"/>
                <w:sz w:val="24"/>
                <w:szCs w:val="24"/>
              </w:rPr>
              <w:tab/>
              <w:t xml:space="preserve"> 能掌握不同文體閱讀的方法，擴充閱讀範圍。</w:t>
            </w:r>
          </w:p>
        </w:tc>
        <w:tc>
          <w:tcPr>
            <w:tcW w:w="0" w:type="auto"/>
          </w:tcPr>
          <w:p w:rsidR="00DC436E" w:rsidRPr="004656A3" w:rsidRDefault="00DC436E" w:rsidP="004656A3">
            <w:pPr>
              <w:pStyle w:val="2"/>
              <w:tabs>
                <w:tab w:val="left" w:pos="0"/>
              </w:tabs>
              <w:snapToGrid w:val="0"/>
              <w:spacing w:line="280" w:lineRule="exact"/>
              <w:ind w:left="57"/>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庾公乘馬有的盧</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hint="eastAsia"/>
                <w:snapToGrid w:val="0"/>
                <w:color w:val="000000"/>
                <w:kern w:val="0"/>
              </w:rPr>
              <w:t>1</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自編教材</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課堂問答</w:t>
            </w:r>
            <w:r w:rsidRPr="004656A3">
              <w:rPr>
                <w:rFonts w:ascii="標楷體" w:eastAsia="標楷體" w:hAnsi="標楷體" w:hint="eastAsia"/>
              </w:rPr>
              <w:t>、兩</w:t>
            </w:r>
            <w:r w:rsidRPr="004656A3">
              <w:rPr>
                <w:rFonts w:ascii="標楷體" w:eastAsia="標楷體" w:hAnsi="標楷體"/>
              </w:rPr>
              <w:t>兩互評</w:t>
            </w:r>
          </w:p>
        </w:tc>
        <w:tc>
          <w:tcPr>
            <w:tcW w:w="0" w:type="auto"/>
          </w:tcPr>
          <w:p w:rsidR="00DC436E" w:rsidRPr="004656A3" w:rsidRDefault="00DC436E" w:rsidP="004656A3">
            <w:pPr>
              <w:spacing w:line="280" w:lineRule="exact"/>
              <w:rPr>
                <w:rFonts w:ascii="標楷體" w:eastAsia="標楷體" w:hAnsi="標楷體"/>
              </w:rPr>
            </w:pPr>
          </w:p>
        </w:tc>
      </w:tr>
      <w:tr w:rsidR="00DC436E" w:rsidRPr="004656A3" w:rsidTr="004656A3">
        <w:trPr>
          <w:cantSplit/>
          <w:trHeight w:val="527"/>
        </w:trPr>
        <w:tc>
          <w:tcPr>
            <w:tcW w:w="0" w:type="auto"/>
            <w:vAlign w:val="center"/>
          </w:tcPr>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十</w:t>
            </w:r>
            <w:r w:rsidRPr="004656A3">
              <w:rPr>
                <w:rFonts w:ascii="標楷體" w:eastAsia="標楷體" w:hAnsi="標楷體"/>
              </w:rPr>
              <w:t>三</w:t>
            </w:r>
          </w:p>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1</w:t>
            </w:r>
            <w:r w:rsidRPr="004656A3">
              <w:rPr>
                <w:rFonts w:ascii="標楷體" w:eastAsia="標楷體" w:hAnsi="標楷體"/>
              </w:rPr>
              <w:t>1/24-11/28</w:t>
            </w:r>
          </w:p>
        </w:tc>
        <w:tc>
          <w:tcPr>
            <w:tcW w:w="0" w:type="auto"/>
          </w:tcPr>
          <w:p w:rsidR="006C0D02" w:rsidRPr="004656A3" w:rsidRDefault="006C0D02"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C-1-1-1-3</w:t>
            </w:r>
            <w:r w:rsidRPr="004656A3">
              <w:rPr>
                <w:rFonts w:ascii="標楷體" w:eastAsia="標楷體" w:hAnsi="標楷體" w:hint="eastAsia"/>
                <w:snapToGrid w:val="0"/>
                <w:color w:val="000000"/>
                <w:kern w:val="0"/>
                <w:sz w:val="24"/>
                <w:szCs w:val="24"/>
              </w:rPr>
              <w:tab/>
              <w:t xml:space="preserve"> 能發音正確，口齒清晰。</w:t>
            </w:r>
          </w:p>
          <w:p w:rsidR="00DC436E" w:rsidRPr="004656A3" w:rsidRDefault="006C0D02" w:rsidP="004656A3">
            <w:pPr>
              <w:pStyle w:val="3"/>
              <w:tabs>
                <w:tab w:val="left" w:pos="0"/>
              </w:tabs>
              <w:snapToGrid w:val="0"/>
              <w:spacing w:line="280" w:lineRule="exact"/>
              <w:ind w:left="57" w:firstLine="0"/>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E-2-4</w:t>
            </w:r>
            <w:r w:rsidRPr="004656A3">
              <w:rPr>
                <w:rFonts w:ascii="標楷體" w:eastAsia="標楷體" w:hAnsi="標楷體" w:hint="eastAsia"/>
                <w:snapToGrid w:val="0"/>
                <w:color w:val="000000"/>
                <w:kern w:val="0"/>
                <w:sz w:val="24"/>
                <w:szCs w:val="24"/>
              </w:rPr>
              <w:tab/>
              <w:t xml:space="preserve"> 能掌握不同文體閱讀的方法，擴充閱讀範圍。</w:t>
            </w:r>
          </w:p>
        </w:tc>
        <w:tc>
          <w:tcPr>
            <w:tcW w:w="0" w:type="auto"/>
          </w:tcPr>
          <w:p w:rsidR="00DC436E" w:rsidRPr="004656A3" w:rsidRDefault="00DC436E" w:rsidP="004656A3">
            <w:pPr>
              <w:keepLines/>
              <w:snapToGrid w:val="0"/>
              <w:spacing w:line="280" w:lineRule="exact"/>
              <w:ind w:right="57"/>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吉人辭寡</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hint="eastAsia"/>
                <w:snapToGrid w:val="0"/>
                <w:color w:val="000000"/>
                <w:kern w:val="0"/>
              </w:rPr>
              <w:t>1</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自編教材</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課堂問答</w:t>
            </w:r>
            <w:r w:rsidRPr="004656A3">
              <w:rPr>
                <w:rFonts w:ascii="標楷體" w:eastAsia="標楷體" w:hAnsi="標楷體" w:hint="eastAsia"/>
              </w:rPr>
              <w:t>、兩</w:t>
            </w:r>
            <w:r w:rsidRPr="004656A3">
              <w:rPr>
                <w:rFonts w:ascii="標楷體" w:eastAsia="標楷體" w:hAnsi="標楷體"/>
              </w:rPr>
              <w:t>兩互評</w:t>
            </w:r>
          </w:p>
        </w:tc>
        <w:tc>
          <w:tcPr>
            <w:tcW w:w="0" w:type="auto"/>
          </w:tcPr>
          <w:p w:rsidR="00DC436E" w:rsidRPr="004656A3" w:rsidRDefault="00DC436E" w:rsidP="004656A3">
            <w:pPr>
              <w:spacing w:line="280" w:lineRule="exact"/>
              <w:rPr>
                <w:rFonts w:ascii="標楷體" w:eastAsia="標楷體" w:hAnsi="標楷體"/>
              </w:rPr>
            </w:pPr>
          </w:p>
        </w:tc>
      </w:tr>
      <w:tr w:rsidR="00DC436E" w:rsidRPr="004656A3" w:rsidTr="004656A3">
        <w:trPr>
          <w:cantSplit/>
          <w:trHeight w:val="527"/>
        </w:trPr>
        <w:tc>
          <w:tcPr>
            <w:tcW w:w="0" w:type="auto"/>
            <w:vAlign w:val="center"/>
          </w:tcPr>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十</w:t>
            </w:r>
            <w:r w:rsidRPr="004656A3">
              <w:rPr>
                <w:rFonts w:ascii="標楷體" w:eastAsia="標楷體" w:hAnsi="標楷體"/>
              </w:rPr>
              <w:t>四</w:t>
            </w:r>
          </w:p>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1</w:t>
            </w:r>
            <w:r w:rsidRPr="004656A3">
              <w:rPr>
                <w:rFonts w:ascii="標楷體" w:eastAsia="標楷體" w:hAnsi="標楷體"/>
              </w:rPr>
              <w:t>2/1-12/5</w:t>
            </w:r>
          </w:p>
        </w:tc>
        <w:tc>
          <w:tcPr>
            <w:tcW w:w="0" w:type="auto"/>
          </w:tcPr>
          <w:p w:rsidR="006C0D02" w:rsidRPr="004656A3" w:rsidRDefault="006C0D02"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C-1-1-1-3</w:t>
            </w:r>
            <w:r w:rsidRPr="004656A3">
              <w:rPr>
                <w:rFonts w:ascii="標楷體" w:eastAsia="標楷體" w:hAnsi="標楷體" w:hint="eastAsia"/>
                <w:snapToGrid w:val="0"/>
                <w:color w:val="000000"/>
                <w:kern w:val="0"/>
                <w:sz w:val="24"/>
                <w:szCs w:val="24"/>
              </w:rPr>
              <w:tab/>
              <w:t xml:space="preserve"> 能發音正確，口齒清晰。</w:t>
            </w:r>
          </w:p>
          <w:p w:rsidR="00DC436E" w:rsidRPr="004656A3" w:rsidRDefault="006C0D02" w:rsidP="004656A3">
            <w:pPr>
              <w:pStyle w:val="3"/>
              <w:tabs>
                <w:tab w:val="left" w:pos="0"/>
              </w:tabs>
              <w:snapToGrid w:val="0"/>
              <w:spacing w:line="280" w:lineRule="exact"/>
              <w:ind w:left="57" w:firstLine="0"/>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E-2-4</w:t>
            </w:r>
            <w:r w:rsidRPr="004656A3">
              <w:rPr>
                <w:rFonts w:ascii="標楷體" w:eastAsia="標楷體" w:hAnsi="標楷體" w:hint="eastAsia"/>
                <w:snapToGrid w:val="0"/>
                <w:color w:val="000000"/>
                <w:kern w:val="0"/>
                <w:sz w:val="24"/>
                <w:szCs w:val="24"/>
              </w:rPr>
              <w:tab/>
              <w:t xml:space="preserve"> 能掌握不同文體閱讀的方法，擴充閱讀範圍。</w:t>
            </w:r>
          </w:p>
        </w:tc>
        <w:tc>
          <w:tcPr>
            <w:tcW w:w="0" w:type="auto"/>
          </w:tcPr>
          <w:p w:rsidR="00DC436E" w:rsidRPr="004656A3" w:rsidRDefault="00DC436E" w:rsidP="004656A3">
            <w:pPr>
              <w:pStyle w:val="2"/>
              <w:tabs>
                <w:tab w:val="left" w:pos="0"/>
              </w:tabs>
              <w:snapToGrid w:val="0"/>
              <w:spacing w:line="280" w:lineRule="exact"/>
              <w:ind w:left="57"/>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絕妙好辭</w:t>
            </w:r>
            <w:r w:rsidR="006C0D02" w:rsidRPr="004656A3">
              <w:rPr>
                <w:rFonts w:ascii="標楷體" w:eastAsia="標楷體" w:hAnsi="標楷體" w:hint="eastAsia"/>
                <w:snapToGrid w:val="0"/>
                <w:color w:val="000000"/>
                <w:kern w:val="0"/>
              </w:rPr>
              <w:t>；</w:t>
            </w:r>
            <w:r w:rsidR="006C0D02" w:rsidRPr="004656A3">
              <w:rPr>
                <w:rFonts w:ascii="標楷體" w:eastAsia="標楷體" w:hAnsi="標楷體"/>
                <w:snapToGrid w:val="0"/>
                <w:color w:val="000000"/>
                <w:kern w:val="0"/>
              </w:rPr>
              <w:t>嘉句複習</w:t>
            </w:r>
            <w:r w:rsidR="006C0D02" w:rsidRPr="004656A3">
              <w:rPr>
                <w:rFonts w:ascii="標楷體" w:eastAsia="標楷體" w:hAnsi="標楷體" w:hint="eastAsia"/>
                <w:snapToGrid w:val="0"/>
                <w:color w:val="000000"/>
                <w:kern w:val="0"/>
              </w:rPr>
              <w:t>；</w:t>
            </w:r>
            <w:r w:rsidR="006C0D02" w:rsidRPr="004656A3">
              <w:rPr>
                <w:rFonts w:ascii="標楷體" w:eastAsia="標楷體" w:hAnsi="標楷體"/>
                <w:snapToGrid w:val="0"/>
                <w:color w:val="000000"/>
                <w:kern w:val="0"/>
              </w:rPr>
              <w:t>段考</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hint="eastAsia"/>
                <w:snapToGrid w:val="0"/>
                <w:color w:val="000000"/>
                <w:kern w:val="0"/>
              </w:rPr>
              <w:t>1</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自編教材</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課堂問答</w:t>
            </w:r>
            <w:r w:rsidRPr="004656A3">
              <w:rPr>
                <w:rFonts w:ascii="標楷體" w:eastAsia="標楷體" w:hAnsi="標楷體" w:hint="eastAsia"/>
              </w:rPr>
              <w:t>、兩</w:t>
            </w:r>
            <w:r w:rsidRPr="004656A3">
              <w:rPr>
                <w:rFonts w:ascii="標楷體" w:eastAsia="標楷體" w:hAnsi="標楷體"/>
              </w:rPr>
              <w:t>兩互評</w:t>
            </w:r>
          </w:p>
        </w:tc>
        <w:tc>
          <w:tcPr>
            <w:tcW w:w="0" w:type="auto"/>
          </w:tcPr>
          <w:p w:rsidR="00DC436E" w:rsidRPr="004656A3" w:rsidRDefault="00DC436E" w:rsidP="004656A3">
            <w:pPr>
              <w:spacing w:line="280" w:lineRule="exact"/>
              <w:rPr>
                <w:rFonts w:ascii="標楷體" w:eastAsia="標楷體" w:hAnsi="標楷體"/>
              </w:rPr>
            </w:pPr>
          </w:p>
        </w:tc>
      </w:tr>
      <w:tr w:rsidR="00DC436E" w:rsidRPr="004656A3" w:rsidTr="004656A3">
        <w:trPr>
          <w:cantSplit/>
          <w:trHeight w:val="527"/>
        </w:trPr>
        <w:tc>
          <w:tcPr>
            <w:tcW w:w="0" w:type="auto"/>
            <w:vAlign w:val="center"/>
          </w:tcPr>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十</w:t>
            </w:r>
            <w:r w:rsidRPr="004656A3">
              <w:rPr>
                <w:rFonts w:ascii="標楷體" w:eastAsia="標楷體" w:hAnsi="標楷體"/>
              </w:rPr>
              <w:t>五</w:t>
            </w:r>
          </w:p>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1</w:t>
            </w:r>
            <w:r w:rsidRPr="004656A3">
              <w:rPr>
                <w:rFonts w:ascii="標楷體" w:eastAsia="標楷體" w:hAnsi="標楷體"/>
              </w:rPr>
              <w:t>2/8-12/12</w:t>
            </w:r>
          </w:p>
        </w:tc>
        <w:tc>
          <w:tcPr>
            <w:tcW w:w="0" w:type="auto"/>
          </w:tcPr>
          <w:p w:rsidR="006C0D02" w:rsidRPr="004656A3" w:rsidRDefault="006C0D02"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C-1-1-1-3</w:t>
            </w:r>
            <w:r w:rsidRPr="004656A3">
              <w:rPr>
                <w:rFonts w:ascii="標楷體" w:eastAsia="標楷體" w:hAnsi="標楷體" w:hint="eastAsia"/>
                <w:snapToGrid w:val="0"/>
                <w:color w:val="000000"/>
                <w:kern w:val="0"/>
                <w:sz w:val="24"/>
                <w:szCs w:val="24"/>
              </w:rPr>
              <w:tab/>
              <w:t xml:space="preserve"> 能發音正確，口齒清晰。</w:t>
            </w:r>
          </w:p>
          <w:p w:rsidR="00DC436E" w:rsidRPr="004656A3" w:rsidRDefault="006C0D02" w:rsidP="004656A3">
            <w:pPr>
              <w:snapToGrid w:val="0"/>
              <w:spacing w:line="280" w:lineRule="exact"/>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語 E-2-4</w:t>
            </w:r>
            <w:r w:rsidRPr="004656A3">
              <w:rPr>
                <w:rFonts w:ascii="標楷體" w:eastAsia="標楷體" w:hAnsi="標楷體" w:hint="eastAsia"/>
                <w:snapToGrid w:val="0"/>
                <w:color w:val="000000"/>
                <w:kern w:val="0"/>
              </w:rPr>
              <w:tab/>
              <w:t xml:space="preserve"> 能掌握不同文體閱讀的方法，擴充閱讀範圍。</w:t>
            </w:r>
          </w:p>
        </w:tc>
        <w:tc>
          <w:tcPr>
            <w:tcW w:w="0" w:type="auto"/>
          </w:tcPr>
          <w:p w:rsidR="00DC436E" w:rsidRPr="004656A3" w:rsidRDefault="00DC436E" w:rsidP="004656A3">
            <w:pPr>
              <w:keepLines/>
              <w:snapToGrid w:val="0"/>
              <w:spacing w:line="280" w:lineRule="exact"/>
              <w:ind w:right="57"/>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許允慚對新婦</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hint="eastAsia"/>
                <w:snapToGrid w:val="0"/>
                <w:color w:val="000000"/>
                <w:kern w:val="0"/>
              </w:rPr>
              <w:t>1</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自編教材</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課堂問答</w:t>
            </w:r>
            <w:r w:rsidRPr="004656A3">
              <w:rPr>
                <w:rFonts w:ascii="標楷體" w:eastAsia="標楷體" w:hAnsi="標楷體" w:hint="eastAsia"/>
              </w:rPr>
              <w:t>、兩</w:t>
            </w:r>
            <w:r w:rsidRPr="004656A3">
              <w:rPr>
                <w:rFonts w:ascii="標楷體" w:eastAsia="標楷體" w:hAnsi="標楷體"/>
              </w:rPr>
              <w:t>兩互評</w:t>
            </w:r>
          </w:p>
        </w:tc>
        <w:tc>
          <w:tcPr>
            <w:tcW w:w="0" w:type="auto"/>
          </w:tcPr>
          <w:p w:rsidR="00DC436E" w:rsidRPr="004656A3" w:rsidRDefault="00DC436E" w:rsidP="004656A3">
            <w:pPr>
              <w:spacing w:line="280" w:lineRule="exact"/>
              <w:rPr>
                <w:rFonts w:ascii="標楷體" w:eastAsia="標楷體" w:hAnsi="標楷體"/>
              </w:rPr>
            </w:pPr>
          </w:p>
        </w:tc>
      </w:tr>
      <w:tr w:rsidR="00DC436E" w:rsidRPr="004656A3" w:rsidTr="004656A3">
        <w:trPr>
          <w:cantSplit/>
          <w:trHeight w:val="527"/>
        </w:trPr>
        <w:tc>
          <w:tcPr>
            <w:tcW w:w="0" w:type="auto"/>
            <w:vAlign w:val="center"/>
          </w:tcPr>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十</w:t>
            </w:r>
            <w:r w:rsidRPr="004656A3">
              <w:rPr>
                <w:rFonts w:ascii="標楷體" w:eastAsia="標楷體" w:hAnsi="標楷體"/>
              </w:rPr>
              <w:t>六</w:t>
            </w:r>
          </w:p>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1</w:t>
            </w:r>
            <w:r w:rsidRPr="004656A3">
              <w:rPr>
                <w:rFonts w:ascii="標楷體" w:eastAsia="標楷體" w:hAnsi="標楷體"/>
              </w:rPr>
              <w:t>2/15-12/19</w:t>
            </w:r>
          </w:p>
        </w:tc>
        <w:tc>
          <w:tcPr>
            <w:tcW w:w="0" w:type="auto"/>
          </w:tcPr>
          <w:p w:rsidR="006C0D02" w:rsidRPr="004656A3" w:rsidRDefault="006C0D02"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C-1-1-1-3</w:t>
            </w:r>
            <w:r w:rsidRPr="004656A3">
              <w:rPr>
                <w:rFonts w:ascii="標楷體" w:eastAsia="標楷體" w:hAnsi="標楷體" w:hint="eastAsia"/>
                <w:snapToGrid w:val="0"/>
                <w:color w:val="000000"/>
                <w:kern w:val="0"/>
                <w:sz w:val="24"/>
                <w:szCs w:val="24"/>
              </w:rPr>
              <w:tab/>
              <w:t xml:space="preserve"> 能發音正確，口齒清晰。</w:t>
            </w:r>
          </w:p>
          <w:p w:rsidR="00DC436E" w:rsidRPr="004656A3" w:rsidRDefault="006C0D02" w:rsidP="004656A3">
            <w:pPr>
              <w:snapToGrid w:val="0"/>
              <w:spacing w:line="280" w:lineRule="exact"/>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語 E-2-4</w:t>
            </w:r>
            <w:r w:rsidRPr="004656A3">
              <w:rPr>
                <w:rFonts w:ascii="標楷體" w:eastAsia="標楷體" w:hAnsi="標楷體" w:hint="eastAsia"/>
                <w:snapToGrid w:val="0"/>
                <w:color w:val="000000"/>
                <w:kern w:val="0"/>
              </w:rPr>
              <w:tab/>
              <w:t xml:space="preserve"> 能掌握不同文體閱讀的方法，擴充閱讀範圍。</w:t>
            </w:r>
          </w:p>
        </w:tc>
        <w:tc>
          <w:tcPr>
            <w:tcW w:w="0" w:type="auto"/>
          </w:tcPr>
          <w:p w:rsidR="00DC436E" w:rsidRPr="004656A3" w:rsidRDefault="00DC436E" w:rsidP="004656A3">
            <w:pPr>
              <w:snapToGrid w:val="0"/>
              <w:spacing w:line="280" w:lineRule="exact"/>
              <w:ind w:leftChars="23" w:left="55"/>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枕流漱石</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hint="eastAsia"/>
                <w:snapToGrid w:val="0"/>
                <w:color w:val="000000"/>
                <w:kern w:val="0"/>
              </w:rPr>
              <w:t>1</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自編教材</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課堂問答</w:t>
            </w:r>
            <w:r w:rsidRPr="004656A3">
              <w:rPr>
                <w:rFonts w:ascii="標楷體" w:eastAsia="標楷體" w:hAnsi="標楷體" w:hint="eastAsia"/>
              </w:rPr>
              <w:t>、兩</w:t>
            </w:r>
            <w:r w:rsidRPr="004656A3">
              <w:rPr>
                <w:rFonts w:ascii="標楷體" w:eastAsia="標楷體" w:hAnsi="標楷體"/>
              </w:rPr>
              <w:t>兩互評</w:t>
            </w:r>
          </w:p>
        </w:tc>
        <w:tc>
          <w:tcPr>
            <w:tcW w:w="0" w:type="auto"/>
          </w:tcPr>
          <w:p w:rsidR="00DC436E" w:rsidRPr="004656A3" w:rsidRDefault="00DC436E" w:rsidP="004656A3">
            <w:pPr>
              <w:spacing w:line="280" w:lineRule="exact"/>
              <w:rPr>
                <w:rFonts w:ascii="標楷體" w:eastAsia="標楷體" w:hAnsi="標楷體"/>
              </w:rPr>
            </w:pPr>
          </w:p>
        </w:tc>
      </w:tr>
      <w:tr w:rsidR="00DC436E" w:rsidRPr="004656A3" w:rsidTr="004656A3">
        <w:trPr>
          <w:cantSplit/>
          <w:trHeight w:val="527"/>
        </w:trPr>
        <w:tc>
          <w:tcPr>
            <w:tcW w:w="0" w:type="auto"/>
            <w:vAlign w:val="center"/>
          </w:tcPr>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十</w:t>
            </w:r>
            <w:r w:rsidRPr="004656A3">
              <w:rPr>
                <w:rFonts w:ascii="標楷體" w:eastAsia="標楷體" w:hAnsi="標楷體"/>
              </w:rPr>
              <w:t>七</w:t>
            </w:r>
          </w:p>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1</w:t>
            </w:r>
            <w:r w:rsidRPr="004656A3">
              <w:rPr>
                <w:rFonts w:ascii="標楷體" w:eastAsia="標楷體" w:hAnsi="標楷體"/>
              </w:rPr>
              <w:t>2/22-12/26</w:t>
            </w:r>
          </w:p>
        </w:tc>
        <w:tc>
          <w:tcPr>
            <w:tcW w:w="0" w:type="auto"/>
          </w:tcPr>
          <w:p w:rsidR="006C0D02" w:rsidRPr="004656A3" w:rsidRDefault="006C0D02"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C-1-1-1-3</w:t>
            </w:r>
            <w:r w:rsidRPr="004656A3">
              <w:rPr>
                <w:rFonts w:ascii="標楷體" w:eastAsia="標楷體" w:hAnsi="標楷體" w:hint="eastAsia"/>
                <w:snapToGrid w:val="0"/>
                <w:color w:val="000000"/>
                <w:kern w:val="0"/>
                <w:sz w:val="24"/>
                <w:szCs w:val="24"/>
              </w:rPr>
              <w:tab/>
              <w:t xml:space="preserve"> 能發音正確，口齒清晰。</w:t>
            </w:r>
          </w:p>
          <w:p w:rsidR="00DC436E" w:rsidRPr="004656A3" w:rsidRDefault="006C0D02" w:rsidP="004656A3">
            <w:pPr>
              <w:snapToGrid w:val="0"/>
              <w:spacing w:line="280" w:lineRule="exact"/>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語 E-2-4</w:t>
            </w:r>
            <w:r w:rsidRPr="004656A3">
              <w:rPr>
                <w:rFonts w:ascii="標楷體" w:eastAsia="標楷體" w:hAnsi="標楷體" w:hint="eastAsia"/>
                <w:snapToGrid w:val="0"/>
                <w:color w:val="000000"/>
                <w:kern w:val="0"/>
              </w:rPr>
              <w:tab/>
              <w:t xml:space="preserve"> 能掌握不同文體閱讀的方法，擴充閱讀範圍。</w:t>
            </w:r>
          </w:p>
        </w:tc>
        <w:tc>
          <w:tcPr>
            <w:tcW w:w="0" w:type="auto"/>
          </w:tcPr>
          <w:p w:rsidR="00DC436E" w:rsidRPr="004656A3" w:rsidRDefault="00DC436E" w:rsidP="004656A3">
            <w:pPr>
              <w:snapToGrid w:val="0"/>
              <w:spacing w:line="280" w:lineRule="exact"/>
              <w:ind w:leftChars="23" w:left="55"/>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王戎與諸小兒遊</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hint="eastAsia"/>
                <w:snapToGrid w:val="0"/>
                <w:color w:val="000000"/>
                <w:kern w:val="0"/>
              </w:rPr>
              <w:t>1</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自編教材</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課堂問答</w:t>
            </w:r>
            <w:r w:rsidRPr="004656A3">
              <w:rPr>
                <w:rFonts w:ascii="標楷體" w:eastAsia="標楷體" w:hAnsi="標楷體" w:hint="eastAsia"/>
              </w:rPr>
              <w:t>、兩</w:t>
            </w:r>
            <w:r w:rsidRPr="004656A3">
              <w:rPr>
                <w:rFonts w:ascii="標楷體" w:eastAsia="標楷體" w:hAnsi="標楷體"/>
              </w:rPr>
              <w:t>兩互評</w:t>
            </w:r>
          </w:p>
        </w:tc>
        <w:tc>
          <w:tcPr>
            <w:tcW w:w="0" w:type="auto"/>
          </w:tcPr>
          <w:p w:rsidR="00DC436E" w:rsidRPr="004656A3" w:rsidRDefault="00DC436E" w:rsidP="004656A3">
            <w:pPr>
              <w:spacing w:line="280" w:lineRule="exact"/>
              <w:rPr>
                <w:rFonts w:ascii="標楷體" w:eastAsia="標楷體" w:hAnsi="標楷體"/>
              </w:rPr>
            </w:pPr>
          </w:p>
        </w:tc>
      </w:tr>
      <w:tr w:rsidR="00DC436E" w:rsidRPr="004656A3" w:rsidTr="004656A3">
        <w:trPr>
          <w:cantSplit/>
          <w:trHeight w:val="527"/>
        </w:trPr>
        <w:tc>
          <w:tcPr>
            <w:tcW w:w="0" w:type="auto"/>
            <w:vAlign w:val="center"/>
          </w:tcPr>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十</w:t>
            </w:r>
            <w:r w:rsidRPr="004656A3">
              <w:rPr>
                <w:rFonts w:ascii="標楷體" w:eastAsia="標楷體" w:hAnsi="標楷體"/>
              </w:rPr>
              <w:t>八</w:t>
            </w:r>
          </w:p>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1</w:t>
            </w:r>
            <w:r w:rsidRPr="004656A3">
              <w:rPr>
                <w:rFonts w:ascii="標楷體" w:eastAsia="標楷體" w:hAnsi="標楷體"/>
              </w:rPr>
              <w:t>2/29-1/2</w:t>
            </w:r>
          </w:p>
        </w:tc>
        <w:tc>
          <w:tcPr>
            <w:tcW w:w="0" w:type="auto"/>
          </w:tcPr>
          <w:p w:rsidR="006C0D02" w:rsidRPr="004656A3" w:rsidRDefault="006C0D02"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C-1-1-1-3</w:t>
            </w:r>
            <w:r w:rsidRPr="004656A3">
              <w:rPr>
                <w:rFonts w:ascii="標楷體" w:eastAsia="標楷體" w:hAnsi="標楷體" w:hint="eastAsia"/>
                <w:snapToGrid w:val="0"/>
                <w:color w:val="000000"/>
                <w:kern w:val="0"/>
                <w:sz w:val="24"/>
                <w:szCs w:val="24"/>
              </w:rPr>
              <w:tab/>
              <w:t xml:space="preserve"> 能發音正確，口齒清晰。</w:t>
            </w:r>
          </w:p>
          <w:p w:rsidR="00DC436E" w:rsidRPr="004656A3" w:rsidRDefault="006C0D02" w:rsidP="004656A3">
            <w:pPr>
              <w:snapToGrid w:val="0"/>
              <w:spacing w:line="280" w:lineRule="exact"/>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語 E-2-4</w:t>
            </w:r>
            <w:r w:rsidRPr="004656A3">
              <w:rPr>
                <w:rFonts w:ascii="標楷體" w:eastAsia="標楷體" w:hAnsi="標楷體" w:hint="eastAsia"/>
                <w:snapToGrid w:val="0"/>
                <w:color w:val="000000"/>
                <w:kern w:val="0"/>
              </w:rPr>
              <w:tab/>
              <w:t xml:space="preserve"> 能掌握不同文體閱讀的方法，擴充閱讀範圍。</w:t>
            </w:r>
          </w:p>
        </w:tc>
        <w:tc>
          <w:tcPr>
            <w:tcW w:w="0" w:type="auto"/>
          </w:tcPr>
          <w:p w:rsidR="00DC436E" w:rsidRPr="004656A3" w:rsidRDefault="00DC436E" w:rsidP="004656A3">
            <w:pPr>
              <w:snapToGrid w:val="0"/>
              <w:spacing w:line="280" w:lineRule="exact"/>
              <w:ind w:leftChars="23" w:left="55"/>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桑榆之光</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hint="eastAsia"/>
                <w:snapToGrid w:val="0"/>
                <w:color w:val="000000"/>
                <w:kern w:val="0"/>
              </w:rPr>
              <w:t>1</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自編教材</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課堂問答</w:t>
            </w:r>
            <w:r w:rsidRPr="004656A3">
              <w:rPr>
                <w:rFonts w:ascii="標楷體" w:eastAsia="標楷體" w:hAnsi="標楷體" w:hint="eastAsia"/>
              </w:rPr>
              <w:t>、兩</w:t>
            </w:r>
            <w:r w:rsidRPr="004656A3">
              <w:rPr>
                <w:rFonts w:ascii="標楷體" w:eastAsia="標楷體" w:hAnsi="標楷體"/>
              </w:rPr>
              <w:t>兩互評</w:t>
            </w:r>
          </w:p>
        </w:tc>
        <w:tc>
          <w:tcPr>
            <w:tcW w:w="0" w:type="auto"/>
          </w:tcPr>
          <w:p w:rsidR="00DC436E" w:rsidRPr="004656A3" w:rsidRDefault="00DC436E" w:rsidP="004656A3">
            <w:pPr>
              <w:spacing w:line="280" w:lineRule="exact"/>
              <w:rPr>
                <w:rFonts w:ascii="標楷體" w:eastAsia="標楷體" w:hAnsi="標楷體"/>
              </w:rPr>
            </w:pPr>
          </w:p>
        </w:tc>
      </w:tr>
      <w:tr w:rsidR="00DC436E" w:rsidRPr="004656A3" w:rsidTr="004656A3">
        <w:trPr>
          <w:cantSplit/>
          <w:trHeight w:val="527"/>
        </w:trPr>
        <w:tc>
          <w:tcPr>
            <w:tcW w:w="0" w:type="auto"/>
            <w:vAlign w:val="center"/>
          </w:tcPr>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十</w:t>
            </w:r>
            <w:r w:rsidRPr="004656A3">
              <w:rPr>
                <w:rFonts w:ascii="標楷體" w:eastAsia="標楷體" w:hAnsi="標楷體"/>
              </w:rPr>
              <w:t>九</w:t>
            </w:r>
          </w:p>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1</w:t>
            </w:r>
            <w:r w:rsidRPr="004656A3">
              <w:rPr>
                <w:rFonts w:ascii="標楷體" w:eastAsia="標楷體" w:hAnsi="標楷體"/>
              </w:rPr>
              <w:t>/5-1/9</w:t>
            </w:r>
          </w:p>
        </w:tc>
        <w:tc>
          <w:tcPr>
            <w:tcW w:w="0" w:type="auto"/>
          </w:tcPr>
          <w:p w:rsidR="006C0D02" w:rsidRPr="004656A3" w:rsidRDefault="006C0D02"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語 C-1-1-1-3</w:t>
            </w:r>
            <w:r w:rsidRPr="004656A3">
              <w:rPr>
                <w:rFonts w:ascii="標楷體" w:eastAsia="標楷體" w:hAnsi="標楷體" w:hint="eastAsia"/>
                <w:snapToGrid w:val="0"/>
                <w:color w:val="000000"/>
                <w:kern w:val="0"/>
                <w:sz w:val="24"/>
                <w:szCs w:val="24"/>
              </w:rPr>
              <w:tab/>
              <w:t xml:space="preserve"> 能發音正確，口齒清晰。</w:t>
            </w:r>
          </w:p>
          <w:p w:rsidR="00DC436E" w:rsidRPr="004656A3" w:rsidRDefault="006C0D02" w:rsidP="004656A3">
            <w:pPr>
              <w:snapToGrid w:val="0"/>
              <w:spacing w:line="280" w:lineRule="exact"/>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語 E-2-4</w:t>
            </w:r>
            <w:r w:rsidRPr="004656A3">
              <w:rPr>
                <w:rFonts w:ascii="標楷體" w:eastAsia="標楷體" w:hAnsi="標楷體" w:hint="eastAsia"/>
                <w:snapToGrid w:val="0"/>
                <w:color w:val="000000"/>
                <w:kern w:val="0"/>
              </w:rPr>
              <w:tab/>
              <w:t xml:space="preserve"> 能掌握不同文體閱讀的方法，擴充閱讀範圍。</w:t>
            </w:r>
          </w:p>
        </w:tc>
        <w:tc>
          <w:tcPr>
            <w:tcW w:w="0" w:type="auto"/>
          </w:tcPr>
          <w:p w:rsidR="00DC436E" w:rsidRPr="004656A3" w:rsidRDefault="00DC436E" w:rsidP="004656A3">
            <w:pPr>
              <w:snapToGrid w:val="0"/>
              <w:spacing w:line="280" w:lineRule="exact"/>
              <w:ind w:leftChars="23" w:left="420" w:hangingChars="152" w:hanging="365"/>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昭君入匈奴</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hint="eastAsia"/>
                <w:snapToGrid w:val="0"/>
                <w:color w:val="000000"/>
                <w:kern w:val="0"/>
              </w:rPr>
              <w:t>1</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自編教材</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課堂問答</w:t>
            </w:r>
            <w:r w:rsidRPr="004656A3">
              <w:rPr>
                <w:rFonts w:ascii="標楷體" w:eastAsia="標楷體" w:hAnsi="標楷體" w:hint="eastAsia"/>
              </w:rPr>
              <w:t>、兩</w:t>
            </w:r>
            <w:r w:rsidRPr="004656A3">
              <w:rPr>
                <w:rFonts w:ascii="標楷體" w:eastAsia="標楷體" w:hAnsi="標楷體"/>
              </w:rPr>
              <w:t>兩互評</w:t>
            </w:r>
          </w:p>
        </w:tc>
        <w:tc>
          <w:tcPr>
            <w:tcW w:w="0" w:type="auto"/>
          </w:tcPr>
          <w:p w:rsidR="00DC436E" w:rsidRPr="004656A3" w:rsidRDefault="00DC436E" w:rsidP="004656A3">
            <w:pPr>
              <w:spacing w:line="280" w:lineRule="exact"/>
              <w:rPr>
                <w:rFonts w:ascii="標楷體" w:eastAsia="標楷體" w:hAnsi="標楷體"/>
              </w:rPr>
            </w:pPr>
          </w:p>
        </w:tc>
      </w:tr>
      <w:tr w:rsidR="00DC436E" w:rsidRPr="004656A3" w:rsidTr="004656A3">
        <w:trPr>
          <w:cantSplit/>
          <w:trHeight w:val="527"/>
        </w:trPr>
        <w:tc>
          <w:tcPr>
            <w:tcW w:w="0" w:type="auto"/>
            <w:vAlign w:val="center"/>
          </w:tcPr>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二</w:t>
            </w:r>
            <w:r w:rsidRPr="004656A3">
              <w:rPr>
                <w:rFonts w:ascii="標楷體" w:eastAsia="標楷體" w:hAnsi="標楷體"/>
              </w:rPr>
              <w:t>十</w:t>
            </w:r>
          </w:p>
          <w:p w:rsidR="00DC436E" w:rsidRPr="004656A3" w:rsidRDefault="00DC436E" w:rsidP="004656A3">
            <w:pPr>
              <w:spacing w:line="280" w:lineRule="exact"/>
              <w:jc w:val="center"/>
              <w:rPr>
                <w:rFonts w:ascii="標楷體" w:eastAsia="標楷體" w:hAnsi="標楷體"/>
              </w:rPr>
            </w:pPr>
            <w:r w:rsidRPr="004656A3">
              <w:rPr>
                <w:rFonts w:ascii="標楷體" w:eastAsia="標楷體" w:hAnsi="標楷體" w:hint="eastAsia"/>
              </w:rPr>
              <w:t>1</w:t>
            </w:r>
            <w:r w:rsidRPr="004656A3">
              <w:rPr>
                <w:rFonts w:ascii="標楷體" w:eastAsia="標楷體" w:hAnsi="標楷體"/>
              </w:rPr>
              <w:t>/12-1/16</w:t>
            </w:r>
          </w:p>
        </w:tc>
        <w:tc>
          <w:tcPr>
            <w:tcW w:w="0" w:type="auto"/>
          </w:tcPr>
          <w:p w:rsidR="00DC436E" w:rsidRPr="004656A3" w:rsidRDefault="00DC436E"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回顧與分享</w:t>
            </w:r>
          </w:p>
          <w:p w:rsidR="00DC436E" w:rsidRPr="004656A3" w:rsidRDefault="00DC436E" w:rsidP="004656A3">
            <w:pPr>
              <w:pStyle w:val="931025"/>
              <w:spacing w:line="280" w:lineRule="exact"/>
              <w:ind w:left="0"/>
              <w:jc w:val="both"/>
              <w:rPr>
                <w:rFonts w:ascii="標楷體" w:eastAsia="標楷體" w:hAnsi="標楷體"/>
                <w:snapToGrid w:val="0"/>
                <w:color w:val="000000"/>
                <w:kern w:val="0"/>
                <w:sz w:val="24"/>
                <w:szCs w:val="24"/>
              </w:rPr>
            </w:pPr>
            <w:r w:rsidRPr="004656A3">
              <w:rPr>
                <w:rFonts w:ascii="標楷體" w:eastAsia="標楷體" w:hAnsi="標楷體" w:hint="eastAsia"/>
                <w:snapToGrid w:val="0"/>
                <w:color w:val="000000"/>
                <w:kern w:val="0"/>
                <w:sz w:val="24"/>
                <w:szCs w:val="24"/>
              </w:rPr>
              <w:t>休業式</w:t>
            </w:r>
          </w:p>
        </w:tc>
        <w:tc>
          <w:tcPr>
            <w:tcW w:w="0" w:type="auto"/>
          </w:tcPr>
          <w:p w:rsidR="00DC436E" w:rsidRPr="004656A3" w:rsidRDefault="00DC436E" w:rsidP="004656A3">
            <w:pPr>
              <w:pStyle w:val="2"/>
              <w:tabs>
                <w:tab w:val="left" w:pos="0"/>
              </w:tabs>
              <w:snapToGrid w:val="0"/>
              <w:spacing w:line="280" w:lineRule="exact"/>
              <w:jc w:val="both"/>
              <w:rPr>
                <w:rFonts w:ascii="標楷體" w:eastAsia="標楷體" w:hAnsi="標楷體"/>
                <w:snapToGrid w:val="0"/>
                <w:color w:val="000000"/>
                <w:kern w:val="0"/>
              </w:rPr>
            </w:pPr>
            <w:r w:rsidRPr="004656A3">
              <w:rPr>
                <w:rFonts w:ascii="標楷體" w:eastAsia="標楷體" w:hAnsi="標楷體" w:hint="eastAsia"/>
                <w:snapToGrid w:val="0"/>
                <w:color w:val="000000"/>
                <w:kern w:val="0"/>
              </w:rPr>
              <w:t>期</w:t>
            </w:r>
            <w:r w:rsidRPr="004656A3">
              <w:rPr>
                <w:rFonts w:ascii="標楷體" w:eastAsia="標楷體" w:hAnsi="標楷體"/>
                <w:snapToGrid w:val="0"/>
                <w:color w:val="000000"/>
                <w:kern w:val="0"/>
              </w:rPr>
              <w:t>末考</w:t>
            </w:r>
            <w:r w:rsidR="006C0D02" w:rsidRPr="004656A3">
              <w:rPr>
                <w:rFonts w:ascii="標楷體" w:eastAsia="標楷體" w:hAnsi="標楷體" w:hint="eastAsia"/>
                <w:snapToGrid w:val="0"/>
                <w:color w:val="000000"/>
                <w:kern w:val="0"/>
              </w:rPr>
              <w:t>；</w:t>
            </w:r>
            <w:r w:rsidR="006C0D02" w:rsidRPr="004656A3">
              <w:rPr>
                <w:rFonts w:ascii="標楷體" w:eastAsia="標楷體" w:hAnsi="標楷體"/>
                <w:snapToGrid w:val="0"/>
                <w:color w:val="000000"/>
                <w:kern w:val="0"/>
              </w:rPr>
              <w:t>嘉句複習</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hint="eastAsia"/>
                <w:snapToGrid w:val="0"/>
                <w:color w:val="000000"/>
                <w:kern w:val="0"/>
              </w:rPr>
              <w:t>1</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自編教材</w:t>
            </w:r>
          </w:p>
        </w:tc>
        <w:tc>
          <w:tcPr>
            <w:tcW w:w="0" w:type="auto"/>
          </w:tcPr>
          <w:p w:rsidR="00DC436E" w:rsidRPr="004656A3" w:rsidRDefault="00DC436E" w:rsidP="004656A3">
            <w:pPr>
              <w:spacing w:line="280" w:lineRule="exact"/>
              <w:rPr>
                <w:rFonts w:ascii="標楷體" w:eastAsia="標楷體" w:hAnsi="標楷體"/>
              </w:rPr>
            </w:pPr>
            <w:r w:rsidRPr="004656A3">
              <w:rPr>
                <w:rFonts w:ascii="標楷體" w:eastAsia="標楷體" w:hAnsi="標楷體"/>
              </w:rPr>
              <w:t>課堂問答</w:t>
            </w:r>
            <w:r w:rsidRPr="004656A3">
              <w:rPr>
                <w:rFonts w:ascii="標楷體" w:eastAsia="標楷體" w:hAnsi="標楷體" w:hint="eastAsia"/>
              </w:rPr>
              <w:t>、兩</w:t>
            </w:r>
            <w:r w:rsidRPr="004656A3">
              <w:rPr>
                <w:rFonts w:ascii="標楷體" w:eastAsia="標楷體" w:hAnsi="標楷體"/>
              </w:rPr>
              <w:t>兩互評</w:t>
            </w:r>
          </w:p>
        </w:tc>
        <w:tc>
          <w:tcPr>
            <w:tcW w:w="0" w:type="auto"/>
          </w:tcPr>
          <w:p w:rsidR="00DC436E" w:rsidRPr="004656A3" w:rsidRDefault="00DC436E" w:rsidP="004656A3">
            <w:pPr>
              <w:spacing w:line="280" w:lineRule="exact"/>
              <w:rPr>
                <w:rFonts w:ascii="標楷體" w:eastAsia="標楷體" w:hAnsi="標楷體"/>
              </w:rPr>
            </w:pPr>
          </w:p>
        </w:tc>
      </w:tr>
    </w:tbl>
    <w:p w:rsidR="00BA7E1A" w:rsidRPr="00C10E73" w:rsidRDefault="00BA7E1A" w:rsidP="00BA7E1A">
      <w:pPr>
        <w:numPr>
          <w:ilvl w:val="1"/>
          <w:numId w:val="1"/>
        </w:numPr>
        <w:spacing w:after="180" w:line="280" w:lineRule="exact"/>
        <w:ind w:firstLine="25"/>
        <w:jc w:val="both"/>
        <w:rPr>
          <w:rFonts w:ascii="標楷體" w:eastAsia="標楷體" w:hAnsi="標楷體"/>
        </w:rPr>
        <w:sectPr w:rsidR="00BA7E1A" w:rsidRPr="00C10E73" w:rsidSect="00C10E73">
          <w:pgSz w:w="16840" w:h="11907" w:orient="landscape" w:code="9"/>
          <w:pgMar w:top="1134" w:right="1134" w:bottom="1134" w:left="1134" w:header="851" w:footer="992" w:gutter="0"/>
          <w:cols w:space="425"/>
          <w:docGrid w:linePitch="360"/>
        </w:sectPr>
      </w:pPr>
      <w:r w:rsidRPr="00C10E73">
        <w:rPr>
          <w:rFonts w:ascii="標楷體" w:eastAsia="標楷體" w:hAnsi="標楷體"/>
        </w:rPr>
        <w:t>補充說明﹙例如：</w:t>
      </w:r>
      <w:r w:rsidRPr="00C10E73">
        <w:rPr>
          <w:rFonts w:ascii="標楷體" w:eastAsia="標楷體" w:hAnsi="標楷體" w:hint="eastAsia"/>
        </w:rPr>
        <w:t>某項目節數之課程內涵係合併列在某領域課程計畫</w:t>
      </w:r>
      <w:r w:rsidRPr="00C10E73">
        <w:rPr>
          <w:rFonts w:ascii="標楷體" w:eastAsia="標楷體" w:hAnsi="標楷體"/>
        </w:rPr>
        <w:t>﹚</w:t>
      </w:r>
    </w:p>
    <w:p w:rsidR="004656A3" w:rsidRPr="00A21746" w:rsidRDefault="004656A3" w:rsidP="004656A3">
      <w:pPr>
        <w:jc w:val="both"/>
        <w:rPr>
          <w:rFonts w:ascii="標楷體" w:eastAsia="標楷體" w:hAnsi="標楷體"/>
        </w:rPr>
      </w:pPr>
      <w:r w:rsidRPr="00A21746">
        <w:rPr>
          <w:rFonts w:ascii="標楷體" w:eastAsia="標楷體" w:hAnsi="標楷體"/>
        </w:rPr>
        <w:lastRenderedPageBreak/>
        <w:t>﹙表</w:t>
      </w:r>
      <w:r w:rsidRPr="00A21746">
        <w:rPr>
          <w:rFonts w:ascii="標楷體" w:eastAsia="標楷體" w:hAnsi="標楷體" w:hint="eastAsia"/>
        </w:rPr>
        <w:t>13</w:t>
      </w:r>
      <w:r w:rsidRPr="00A21746">
        <w:rPr>
          <w:rFonts w:ascii="標楷體" w:eastAsia="標楷體" w:hAnsi="標楷體"/>
        </w:rPr>
        <w:t>﹚彈性學習節數課程計畫</w:t>
      </w:r>
    </w:p>
    <w:p w:rsidR="004656A3" w:rsidRPr="00A21746" w:rsidRDefault="004656A3" w:rsidP="004656A3">
      <w:pPr>
        <w:spacing w:afterLines="50" w:after="120"/>
        <w:rPr>
          <w:rFonts w:ascii="標楷體" w:eastAsia="標楷體" w:hAnsi="標楷體"/>
          <w:b/>
        </w:rPr>
      </w:pPr>
      <w:r>
        <w:rPr>
          <w:rFonts w:ascii="標楷體" w:eastAsia="標楷體" w:hAnsi="標楷體" w:hint="eastAsia"/>
          <w:b/>
        </w:rPr>
        <w:t>新竹</w:t>
      </w:r>
      <w:r w:rsidRPr="00A21746">
        <w:rPr>
          <w:rFonts w:ascii="標楷體" w:eastAsia="標楷體" w:hAnsi="標楷體" w:hint="eastAsia"/>
          <w:b/>
        </w:rPr>
        <w:t>市</w:t>
      </w:r>
      <w:r>
        <w:rPr>
          <w:rFonts w:ascii="標楷體" w:eastAsia="標楷體" w:hAnsi="標楷體" w:hint="eastAsia"/>
          <w:b/>
        </w:rPr>
        <w:t>竹光</w:t>
      </w:r>
      <w:r>
        <w:rPr>
          <w:rFonts w:ascii="標楷體" w:eastAsia="標楷體" w:hAnsi="標楷體"/>
          <w:b/>
        </w:rPr>
        <w:t>國中</w:t>
      </w:r>
      <w:r w:rsidRPr="00A21746">
        <w:rPr>
          <w:rFonts w:ascii="標楷體" w:eastAsia="標楷體" w:hAnsi="標楷體"/>
          <w:b/>
        </w:rPr>
        <w:t>學</w:t>
      </w:r>
      <w:r>
        <w:rPr>
          <w:rFonts w:ascii="標楷體" w:eastAsia="標楷體" w:hAnsi="標楷體" w:hint="eastAsia"/>
          <w:b/>
        </w:rPr>
        <w:t>103</w:t>
      </w:r>
      <w:r w:rsidRPr="00A21746">
        <w:rPr>
          <w:rFonts w:ascii="標楷體" w:eastAsia="標楷體" w:hAnsi="標楷體"/>
          <w:b/>
        </w:rPr>
        <w:t>學年度</w:t>
      </w:r>
      <w:r>
        <w:rPr>
          <w:rFonts w:ascii="標楷體" w:eastAsia="標楷體" w:hAnsi="標楷體" w:hint="eastAsia"/>
          <w:b/>
        </w:rPr>
        <w:t>七</w:t>
      </w:r>
      <w:r w:rsidRPr="00A21746">
        <w:rPr>
          <w:rFonts w:ascii="標楷體" w:eastAsia="標楷體" w:hAnsi="標楷體"/>
          <w:b/>
        </w:rPr>
        <w:t>年級</w:t>
      </w:r>
      <w:r>
        <w:rPr>
          <w:rFonts w:ascii="標楷體" w:eastAsia="標楷體" w:hAnsi="標楷體" w:hint="eastAsia"/>
          <w:b/>
        </w:rPr>
        <w:t>第一</w:t>
      </w:r>
      <w:r w:rsidRPr="00A21746">
        <w:rPr>
          <w:rFonts w:ascii="標楷體" w:eastAsia="標楷體" w:hAnsi="標楷體" w:hint="eastAsia"/>
          <w:b/>
        </w:rPr>
        <w:t>學期</w:t>
      </w:r>
      <w:r>
        <w:rPr>
          <w:rFonts w:ascii="標楷體" w:eastAsia="標楷體" w:hAnsi="標楷體" w:hint="eastAsia"/>
          <w:b/>
        </w:rPr>
        <w:t>數學彈性</w:t>
      </w:r>
      <w:r w:rsidRPr="00A21746">
        <w:rPr>
          <w:rFonts w:ascii="標楷體" w:eastAsia="標楷體" w:hAnsi="標楷體"/>
          <w:b/>
        </w:rPr>
        <w:t>課程計畫</w:t>
      </w:r>
    </w:p>
    <w:p w:rsidR="004656A3" w:rsidRPr="00A21746" w:rsidRDefault="004656A3" w:rsidP="004656A3">
      <w:pPr>
        <w:rPr>
          <w:rFonts w:ascii="標楷體" w:eastAsia="標楷體" w:hAnsi="標楷體"/>
        </w:rPr>
      </w:pPr>
      <w:r w:rsidRPr="00A21746">
        <w:rPr>
          <w:rFonts w:ascii="標楷體" w:eastAsia="標楷體" w:hAnsi="標楷體"/>
          <w:b/>
        </w:rPr>
        <w:t>設計者：</w:t>
      </w:r>
      <w:r>
        <w:rPr>
          <w:rFonts w:ascii="標楷體" w:eastAsia="標楷體" w:hAnsi="標楷體" w:hint="eastAsia"/>
          <w:b/>
          <w:u w:val="single"/>
        </w:rPr>
        <w:t>徐健哲</w:t>
      </w:r>
    </w:p>
    <w:p w:rsidR="004656A3" w:rsidRPr="00A21746" w:rsidRDefault="004656A3" w:rsidP="004656A3">
      <w:pPr>
        <w:rPr>
          <w:rFonts w:ascii="標楷體" w:eastAsia="標楷體" w:hAnsi="標楷體"/>
          <w:b/>
        </w:rPr>
      </w:pPr>
      <w:r w:rsidRPr="00A21746">
        <w:rPr>
          <w:rFonts w:ascii="標楷體" w:eastAsia="標楷體" w:hAnsi="標楷體" w:hint="eastAsia"/>
          <w:b/>
        </w:rPr>
        <w:t>第</w:t>
      </w:r>
      <w:r>
        <w:rPr>
          <w:rFonts w:ascii="標楷體" w:eastAsia="標楷體" w:hAnsi="標楷體" w:hint="eastAsia"/>
          <w:b/>
        </w:rPr>
        <w:t>一</w:t>
      </w:r>
      <w:r w:rsidRPr="00A21746">
        <w:rPr>
          <w:rFonts w:ascii="標楷體" w:eastAsia="標楷體" w:hAnsi="標楷體" w:hint="eastAsia"/>
          <w:b/>
        </w:rPr>
        <w:t>學期</w:t>
      </w:r>
    </w:p>
    <w:p w:rsidR="004656A3" w:rsidRPr="00A21746" w:rsidRDefault="004656A3" w:rsidP="004656A3">
      <w:pPr>
        <w:spacing w:afterLines="50" w:after="120"/>
        <w:rPr>
          <w:rFonts w:ascii="標楷體" w:eastAsia="標楷體" w:hAnsi="標楷體"/>
        </w:rPr>
      </w:pPr>
      <w:r w:rsidRPr="00A21746">
        <w:rPr>
          <w:rFonts w:ascii="標楷體" w:eastAsia="標楷體" w:hAnsi="標楷體" w:hint="eastAsia"/>
        </w:rPr>
        <w:t>一、本領域每週學習節數（</w:t>
      </w:r>
      <w:r>
        <w:rPr>
          <w:rFonts w:ascii="標楷體" w:eastAsia="標楷體" w:hAnsi="標楷體" w:hint="eastAsia"/>
        </w:rPr>
        <w:t>1</w:t>
      </w:r>
      <w:r w:rsidRPr="00A21746">
        <w:rPr>
          <w:rFonts w:ascii="標楷體" w:eastAsia="標楷體" w:hAnsi="標楷體" w:hint="eastAsia"/>
        </w:rPr>
        <w:t xml:space="preserve"> ）節，本學期共﹙</w:t>
      </w:r>
      <w:r>
        <w:rPr>
          <w:rFonts w:ascii="標楷體" w:eastAsia="標楷體" w:hAnsi="標楷體" w:hint="eastAsia"/>
        </w:rPr>
        <w:t>20</w:t>
      </w:r>
      <w:r w:rsidRPr="00A21746">
        <w:rPr>
          <w:rFonts w:ascii="標楷體" w:eastAsia="標楷體" w:hAnsi="標楷體" w:hint="eastAsia"/>
        </w:rPr>
        <w:t>﹚節。</w:t>
      </w:r>
    </w:p>
    <w:p w:rsidR="004656A3" w:rsidRPr="00A21746" w:rsidRDefault="004656A3" w:rsidP="004656A3">
      <w:pPr>
        <w:spacing w:afterLines="50" w:after="120"/>
        <w:rPr>
          <w:rFonts w:ascii="標楷體" w:eastAsia="標楷體" w:hAnsi="標楷體"/>
        </w:rPr>
      </w:pPr>
      <w:r w:rsidRPr="00A21746">
        <w:rPr>
          <w:rFonts w:ascii="標楷體" w:eastAsia="標楷體" w:hAnsi="標楷體" w:hint="eastAsia"/>
        </w:rPr>
        <w:t>二、</w:t>
      </w:r>
      <w:r w:rsidRPr="00A21746">
        <w:rPr>
          <w:rFonts w:ascii="標楷體" w:eastAsia="標楷體" w:hAnsi="標楷體"/>
        </w:rPr>
        <w:t>本學期學習目標：﹙以條列式文字敘述﹚</w:t>
      </w:r>
    </w:p>
    <w:p w:rsidR="004656A3" w:rsidRPr="00A21746" w:rsidRDefault="004656A3" w:rsidP="004656A3">
      <w:pPr>
        <w:spacing w:line="280" w:lineRule="exact"/>
        <w:jc w:val="both"/>
        <w:rPr>
          <w:rFonts w:ascii="標楷體" w:eastAsia="標楷體" w:hAnsi="標楷體"/>
        </w:rPr>
      </w:pPr>
      <w:r w:rsidRPr="00A21746">
        <w:rPr>
          <w:rFonts w:ascii="標楷體" w:eastAsia="標楷體" w:hAnsi="標楷體"/>
        </w:rPr>
        <w:t>﹙一﹚</w:t>
      </w:r>
      <w:r>
        <w:rPr>
          <w:rFonts w:ascii="標楷體" w:eastAsia="標楷體" w:hAnsi="標楷體" w:hint="eastAsia"/>
        </w:rPr>
        <w:t>利用彈性活動，提升學生對數學的興趣</w:t>
      </w:r>
      <w:r w:rsidRPr="00A21746">
        <w:rPr>
          <w:rFonts w:ascii="標楷體" w:eastAsia="標楷體" w:hAnsi="標楷體"/>
        </w:rPr>
        <w:t>.</w:t>
      </w:r>
    </w:p>
    <w:p w:rsidR="004656A3" w:rsidRPr="00A21746" w:rsidRDefault="004656A3" w:rsidP="004656A3">
      <w:pPr>
        <w:spacing w:line="280" w:lineRule="exact"/>
        <w:jc w:val="both"/>
        <w:rPr>
          <w:rFonts w:ascii="標楷體" w:eastAsia="標楷體" w:hAnsi="標楷體"/>
        </w:rPr>
      </w:pPr>
      <w:r w:rsidRPr="00A21746">
        <w:rPr>
          <w:rFonts w:ascii="標楷體" w:eastAsia="標楷體" w:hAnsi="標楷體"/>
        </w:rPr>
        <w:t>﹙二﹚</w:t>
      </w:r>
      <w:r>
        <w:rPr>
          <w:rFonts w:ascii="標楷體" w:eastAsia="標楷體" w:hAnsi="標楷體" w:hint="eastAsia"/>
        </w:rPr>
        <w:t>增加學生讀題與演算的能力</w:t>
      </w:r>
      <w:r w:rsidRPr="00A21746">
        <w:rPr>
          <w:rFonts w:ascii="標楷體" w:eastAsia="標楷體" w:hAnsi="標楷體"/>
        </w:rPr>
        <w:t>.</w:t>
      </w:r>
    </w:p>
    <w:p w:rsidR="004656A3" w:rsidRPr="00A21746" w:rsidRDefault="004656A3" w:rsidP="004656A3">
      <w:pPr>
        <w:spacing w:beforeLines="50" w:before="120" w:afterLines="50" w:after="120" w:line="280" w:lineRule="exact"/>
        <w:jc w:val="both"/>
        <w:rPr>
          <w:rFonts w:ascii="標楷體" w:eastAsia="標楷體" w:hAnsi="標楷體"/>
        </w:rPr>
      </w:pPr>
      <w:r w:rsidRPr="00A21746">
        <w:rPr>
          <w:rFonts w:ascii="標楷體" w:eastAsia="標楷體" w:hAnsi="標楷體" w:hint="eastAsia"/>
        </w:rPr>
        <w:t>四、</w:t>
      </w:r>
      <w:r w:rsidRPr="00A21746">
        <w:rPr>
          <w:rFonts w:ascii="標楷體" w:eastAsia="標楷體" w:hAnsi="標楷體"/>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03"/>
        <w:gridCol w:w="3874"/>
        <w:gridCol w:w="7801"/>
        <w:gridCol w:w="347"/>
        <w:gridCol w:w="449"/>
        <w:gridCol w:w="841"/>
        <w:gridCol w:w="347"/>
      </w:tblGrid>
      <w:tr w:rsidR="004656A3" w:rsidRPr="00FB4EDB" w:rsidTr="00D561C6">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rPr>
              <w:t>教學期程</w:t>
            </w:r>
          </w:p>
        </w:tc>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領域及議題</w:t>
            </w:r>
            <w:r w:rsidRPr="00FB4EDB">
              <w:rPr>
                <w:rFonts w:ascii="標楷體" w:eastAsia="標楷體" w:hAnsi="標楷體"/>
              </w:rPr>
              <w:t>能力指標</w:t>
            </w:r>
          </w:p>
        </w:tc>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spacing w:val="-10"/>
              </w:rPr>
              <w:t>主題或</w:t>
            </w:r>
            <w:r w:rsidRPr="00FB4EDB">
              <w:rPr>
                <w:rFonts w:ascii="標楷體" w:eastAsia="標楷體" w:hAnsi="標楷體"/>
                <w:spacing w:val="-10"/>
              </w:rPr>
              <w:t>單元</w:t>
            </w:r>
            <w:r w:rsidRPr="00FB4EDB">
              <w:rPr>
                <w:rFonts w:ascii="標楷體" w:eastAsia="標楷體" w:hAnsi="標楷體" w:hint="eastAsia"/>
                <w:spacing w:val="-10"/>
              </w:rPr>
              <w:t>活動內容</w:t>
            </w:r>
          </w:p>
        </w:tc>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rPr>
              <w:t>節數</w:t>
            </w:r>
          </w:p>
        </w:tc>
        <w:tc>
          <w:tcPr>
            <w:tcW w:w="0" w:type="auto"/>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rPr>
              <w:t>使用教材</w:t>
            </w:r>
          </w:p>
        </w:tc>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rPr>
              <w:t>評量方式</w:t>
            </w:r>
          </w:p>
        </w:tc>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rPr>
              <w:t>備註</w:t>
            </w:r>
          </w:p>
        </w:tc>
      </w:tr>
      <w:tr w:rsidR="004656A3" w:rsidRPr="00FB4EDB" w:rsidTr="00D561C6">
        <w:trPr>
          <w:cantSplit/>
          <w:trHeight w:val="575"/>
        </w:trPr>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一</w:t>
            </w:r>
          </w:p>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9</w:t>
            </w:r>
            <w:r w:rsidRPr="00FB4EDB">
              <w:rPr>
                <w:rFonts w:ascii="標楷體" w:eastAsia="標楷體" w:hAnsi="標楷體"/>
              </w:rPr>
              <w:t>/1-9/5</w:t>
            </w:r>
          </w:p>
        </w:tc>
        <w:tc>
          <w:tcPr>
            <w:tcW w:w="0" w:type="auto"/>
          </w:tcPr>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7-n-04 能認識負數，並能以「正、負」表徵生活中性質相反的量。</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7-n-08 能理解數線、數線上兩點的距離公式，及能藉數線上數的位置驗證數的大小關係。</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R</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1 能察覺生活中與數學相關的情境。</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S</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2 能選擇使用合適的數學表徵。</w:t>
            </w:r>
          </w:p>
          <w:p w:rsidR="004656A3" w:rsidRPr="00FB4EDB" w:rsidRDefault="004656A3" w:rsidP="00D561C6">
            <w:pPr>
              <w:spacing w:line="280" w:lineRule="exact"/>
              <w:rPr>
                <w:rFonts w:ascii="標楷體" w:eastAsia="標楷體" w:hAnsi="標楷體"/>
              </w:rPr>
            </w:pPr>
          </w:p>
        </w:tc>
        <w:tc>
          <w:tcPr>
            <w:tcW w:w="0" w:type="auto"/>
          </w:tcPr>
          <w:p w:rsidR="004656A3" w:rsidRPr="00FB4EDB" w:rsidRDefault="004656A3" w:rsidP="00D561C6">
            <w:pPr>
              <w:snapToGrid w:val="0"/>
              <w:spacing w:line="280" w:lineRule="exact"/>
              <w:ind w:left="57" w:right="57"/>
              <w:jc w:val="both"/>
              <w:rPr>
                <w:rFonts w:ascii="標楷體" w:eastAsia="標楷體" w:hAnsi="標楷體"/>
              </w:rPr>
            </w:pPr>
            <w:r w:rsidRPr="00FB4EDB">
              <w:rPr>
                <w:rFonts w:ascii="標楷體" w:eastAsia="標楷體" w:hAnsi="標楷體" w:hint="eastAsia"/>
                <w:color w:val="000000"/>
              </w:rPr>
              <w:t>【</w:t>
            </w:r>
            <w:r w:rsidRPr="00FB4EDB">
              <w:rPr>
                <w:rFonts w:ascii="標楷體" w:eastAsia="標楷體" w:hAnsi="標楷體" w:hint="eastAsia"/>
              </w:rPr>
              <w:t>整數的加法</w:t>
            </w:r>
            <w:r w:rsidRPr="00FB4EDB">
              <w:rPr>
                <w:rFonts w:ascii="標楷體" w:eastAsia="標楷體" w:hAnsi="標楷體" w:hint="eastAsia"/>
                <w:color w:val="000000"/>
              </w:rPr>
              <w:t>】</w:t>
            </w:r>
            <w:r w:rsidRPr="00FB4EDB">
              <w:rPr>
                <w:rFonts w:ascii="標楷體" w:eastAsia="標楷體" w:hAnsi="標楷體" w:hint="eastAsia"/>
              </w:rPr>
              <w:t>精打細算</w:t>
            </w:r>
          </w:p>
          <w:p w:rsidR="004656A3" w:rsidRPr="00FB4EDB" w:rsidRDefault="004656A3" w:rsidP="00D561C6">
            <w:pPr>
              <w:pStyle w:val="Web"/>
              <w:widowControl w:val="0"/>
              <w:tabs>
                <w:tab w:val="left" w:pos="840"/>
              </w:tabs>
              <w:adjustRightInd w:val="0"/>
              <w:snapToGrid w:val="0"/>
              <w:spacing w:before="0" w:after="0" w:line="280" w:lineRule="exact"/>
              <w:ind w:left="57" w:right="57"/>
              <w:jc w:val="both"/>
              <w:rPr>
                <w:rFonts w:ascii="標楷體" w:eastAsia="標楷體" w:hAnsi="標楷體"/>
                <w:szCs w:val="24"/>
              </w:rPr>
            </w:pPr>
            <w:r w:rsidRPr="00FB4EDB">
              <w:rPr>
                <w:rFonts w:ascii="標楷體" w:eastAsia="標楷體" w:hAnsi="標楷體" w:hint="eastAsia"/>
                <w:szCs w:val="24"/>
              </w:rPr>
              <w:t>1.教師可由活動單中大致明瞭學生的個人零用錢狀況。不過需注意的是：並非每一位學生都有零用錢，教師在此應機會教育零用錢的用途。教師在這個單元教學時，應給予學生金錢觀念方面的價值澄清。</w:t>
            </w:r>
          </w:p>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2.活動單可於教學一週後，利用時間讓學生於課堂上，個人或分組進行分組討論教學。藉由同學之間，金錢使用狀況不同，或完全儲蓄、或完全花光的討論與分享，讓同學心中對金錢的使用狀況有不同的想法與刺激，進而達到價值澄清。</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 xml:space="preserve"> 1</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自編教材</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學習單、紙筆測驗</w:t>
            </w:r>
          </w:p>
        </w:tc>
        <w:tc>
          <w:tcPr>
            <w:tcW w:w="0" w:type="auto"/>
          </w:tcPr>
          <w:p w:rsidR="004656A3" w:rsidRPr="00FB4EDB" w:rsidRDefault="004656A3" w:rsidP="00D561C6">
            <w:pPr>
              <w:spacing w:line="280" w:lineRule="exact"/>
              <w:rPr>
                <w:rFonts w:ascii="標楷體" w:eastAsia="標楷體" w:hAnsi="標楷體"/>
              </w:rPr>
            </w:pPr>
          </w:p>
        </w:tc>
      </w:tr>
      <w:tr w:rsidR="004656A3" w:rsidRPr="00FB4EDB" w:rsidTr="00D561C6">
        <w:trPr>
          <w:cantSplit/>
          <w:trHeight w:val="527"/>
        </w:trPr>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lastRenderedPageBreak/>
              <w:t>二</w:t>
            </w:r>
          </w:p>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9</w:t>
            </w:r>
            <w:r w:rsidRPr="00FB4EDB">
              <w:rPr>
                <w:rFonts w:ascii="標楷體" w:eastAsia="標楷體" w:hAnsi="標楷體"/>
              </w:rPr>
              <w:t>/8-9/12</w:t>
            </w:r>
          </w:p>
        </w:tc>
        <w:tc>
          <w:tcPr>
            <w:tcW w:w="0" w:type="auto"/>
          </w:tcPr>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7-n-05 能認識絕對值，並能利用絕對值比較負數的大小。</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7-n-06 能理解負數的特性並熟練數(含小數、分數)的四則混合運算。</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7-n-07 能熟練數的運算規則。</w:t>
            </w:r>
          </w:p>
          <w:p w:rsidR="004656A3" w:rsidRPr="00FB4EDB" w:rsidRDefault="004656A3" w:rsidP="00D561C6">
            <w:pPr>
              <w:tabs>
                <w:tab w:val="left" w:pos="2205"/>
              </w:tabs>
              <w:snapToGrid w:val="0"/>
              <w:spacing w:line="280" w:lineRule="exact"/>
              <w:ind w:left="57" w:right="57"/>
              <w:rPr>
                <w:rFonts w:ascii="標楷體" w:eastAsia="標楷體" w:hAnsi="標楷體"/>
                <w:bCs/>
              </w:rPr>
            </w:pPr>
            <w:r w:rsidRPr="00FB4EDB">
              <w:rPr>
                <w:rFonts w:ascii="標楷體" w:eastAsia="標楷體" w:hAnsi="標楷體"/>
                <w:bCs/>
              </w:rPr>
              <w:t>C</w:t>
            </w:r>
            <w:r w:rsidRPr="00FB4EDB">
              <w:rPr>
                <w:rFonts w:ascii="標楷體" w:eastAsia="標楷體" w:hAnsi="標楷體" w:hint="eastAsia"/>
                <w:bCs/>
              </w:rPr>
              <w:t>-</w:t>
            </w:r>
            <w:r w:rsidRPr="00FB4EDB">
              <w:rPr>
                <w:rFonts w:ascii="標楷體" w:eastAsia="標楷體" w:hAnsi="標楷體"/>
                <w:bCs/>
              </w:rPr>
              <w:t>R</w:t>
            </w:r>
            <w:r w:rsidRPr="00FB4EDB">
              <w:rPr>
                <w:rFonts w:ascii="標楷體" w:eastAsia="標楷體" w:hAnsi="標楷體" w:hint="eastAsia"/>
                <w:bCs/>
              </w:rPr>
              <w:t>-</w:t>
            </w:r>
            <w:r w:rsidRPr="00FB4EDB">
              <w:rPr>
                <w:rFonts w:ascii="標楷體" w:eastAsia="標楷體" w:hAnsi="標楷體"/>
                <w:bCs/>
              </w:rPr>
              <w:t>0</w:t>
            </w:r>
            <w:r w:rsidRPr="00FB4EDB">
              <w:rPr>
                <w:rFonts w:ascii="標楷體" w:eastAsia="標楷體" w:hAnsi="標楷體" w:hint="eastAsia"/>
                <w:bCs/>
              </w:rPr>
              <w:t>1 能察覺生活中與數學相關的情境。</w:t>
            </w:r>
          </w:p>
          <w:p w:rsidR="004656A3" w:rsidRPr="00FB4EDB" w:rsidRDefault="004656A3" w:rsidP="00D561C6">
            <w:pPr>
              <w:tabs>
                <w:tab w:val="left" w:pos="2205"/>
              </w:tabs>
              <w:snapToGrid w:val="0"/>
              <w:spacing w:line="280" w:lineRule="exact"/>
              <w:ind w:left="57" w:right="57"/>
              <w:rPr>
                <w:rFonts w:ascii="標楷體" w:eastAsia="標楷體" w:hAnsi="標楷體"/>
                <w:bCs/>
              </w:rPr>
            </w:pPr>
            <w:r w:rsidRPr="00FB4EDB">
              <w:rPr>
                <w:rFonts w:ascii="標楷體" w:eastAsia="標楷體" w:hAnsi="標楷體"/>
                <w:bCs/>
              </w:rPr>
              <w:t>C</w:t>
            </w:r>
            <w:r w:rsidRPr="00FB4EDB">
              <w:rPr>
                <w:rFonts w:ascii="標楷體" w:eastAsia="標楷體" w:hAnsi="標楷體" w:hint="eastAsia"/>
                <w:bCs/>
              </w:rPr>
              <w:t>-</w:t>
            </w:r>
            <w:r w:rsidRPr="00FB4EDB">
              <w:rPr>
                <w:rFonts w:ascii="標楷體" w:eastAsia="標楷體" w:hAnsi="標楷體"/>
                <w:bCs/>
              </w:rPr>
              <w:t>S</w:t>
            </w:r>
            <w:r w:rsidRPr="00FB4EDB">
              <w:rPr>
                <w:rFonts w:ascii="標楷體" w:eastAsia="標楷體" w:hAnsi="標楷體" w:hint="eastAsia"/>
                <w:bCs/>
              </w:rPr>
              <w:t>-</w:t>
            </w:r>
            <w:r w:rsidRPr="00FB4EDB">
              <w:rPr>
                <w:rFonts w:ascii="標楷體" w:eastAsia="標楷體" w:hAnsi="標楷體"/>
                <w:bCs/>
              </w:rPr>
              <w:t>0</w:t>
            </w:r>
            <w:r w:rsidRPr="00FB4EDB">
              <w:rPr>
                <w:rFonts w:ascii="標楷體" w:eastAsia="標楷體" w:hAnsi="標楷體" w:hint="eastAsia"/>
                <w:bCs/>
              </w:rPr>
              <w:t>2 能選擇使用合適的數學表徵。</w:t>
            </w:r>
          </w:p>
          <w:p w:rsidR="004656A3" w:rsidRPr="00FB4EDB" w:rsidRDefault="004656A3" w:rsidP="00D561C6">
            <w:pPr>
              <w:tabs>
                <w:tab w:val="left" w:pos="2205"/>
              </w:tabs>
              <w:snapToGrid w:val="0"/>
              <w:spacing w:line="280" w:lineRule="exact"/>
              <w:ind w:left="57" w:right="57"/>
              <w:rPr>
                <w:rFonts w:ascii="標楷體" w:eastAsia="標楷體" w:hAnsi="標楷體"/>
                <w:bCs/>
              </w:rPr>
            </w:pPr>
          </w:p>
        </w:tc>
        <w:tc>
          <w:tcPr>
            <w:tcW w:w="0" w:type="auto"/>
          </w:tcPr>
          <w:p w:rsidR="004656A3" w:rsidRPr="00FB4EDB" w:rsidRDefault="004656A3" w:rsidP="00D561C6">
            <w:pPr>
              <w:snapToGrid w:val="0"/>
              <w:spacing w:line="280" w:lineRule="exact"/>
              <w:ind w:left="57" w:right="57"/>
              <w:jc w:val="both"/>
              <w:rPr>
                <w:rFonts w:ascii="標楷體" w:eastAsia="標楷體" w:hAnsi="標楷體"/>
              </w:rPr>
            </w:pPr>
            <w:r w:rsidRPr="00FB4EDB">
              <w:rPr>
                <w:rFonts w:ascii="標楷體" w:eastAsia="標楷體" w:hAnsi="標楷體" w:hint="eastAsia"/>
                <w:color w:val="000000"/>
              </w:rPr>
              <w:t>【</w:t>
            </w:r>
            <w:r w:rsidRPr="00FB4EDB">
              <w:rPr>
                <w:rFonts w:ascii="標楷體" w:eastAsia="標楷體" w:hAnsi="標楷體" w:hint="eastAsia"/>
              </w:rPr>
              <w:t>整數的加減法</w:t>
            </w:r>
            <w:r w:rsidRPr="00FB4EDB">
              <w:rPr>
                <w:rFonts w:ascii="標楷體" w:eastAsia="標楷體" w:hAnsi="標楷體" w:hint="eastAsia"/>
                <w:color w:val="000000"/>
              </w:rPr>
              <w:t>】</w:t>
            </w:r>
            <w:r w:rsidRPr="00FB4EDB">
              <w:rPr>
                <w:rFonts w:ascii="標楷體" w:eastAsia="標楷體" w:hAnsi="標楷體" w:hint="eastAsia"/>
              </w:rPr>
              <w:t>同色相斥，異色相吸</w:t>
            </w:r>
          </w:p>
          <w:p w:rsidR="004656A3" w:rsidRPr="00FB4EDB" w:rsidRDefault="004656A3" w:rsidP="00D561C6">
            <w:pPr>
              <w:pStyle w:val="2"/>
              <w:adjustRightInd w:val="0"/>
              <w:snapToGrid w:val="0"/>
              <w:spacing w:line="280" w:lineRule="exact"/>
              <w:ind w:left="57" w:right="57"/>
              <w:jc w:val="both"/>
              <w:rPr>
                <w:rFonts w:ascii="標楷體" w:eastAsia="標楷體" w:hAnsi="標楷體"/>
              </w:rPr>
            </w:pPr>
            <w:r w:rsidRPr="00FB4EDB">
              <w:rPr>
                <w:rFonts w:ascii="標楷體" w:eastAsia="標楷體" w:hAnsi="標楷體" w:hint="eastAsia"/>
              </w:rPr>
              <w:t>1.本教學設計主要目的在於讓學生於遊戲的過程中，亦能做加強練習或延伸學習。</w:t>
            </w:r>
          </w:p>
          <w:p w:rsidR="004656A3" w:rsidRPr="00FB4EDB" w:rsidRDefault="004656A3" w:rsidP="00D561C6">
            <w:pPr>
              <w:pStyle w:val="2"/>
              <w:adjustRightInd w:val="0"/>
              <w:snapToGrid w:val="0"/>
              <w:spacing w:line="280" w:lineRule="exact"/>
              <w:ind w:left="57" w:right="57"/>
              <w:jc w:val="both"/>
              <w:rPr>
                <w:rFonts w:ascii="標楷體" w:eastAsia="標楷體" w:hAnsi="標楷體"/>
              </w:rPr>
            </w:pPr>
            <w:r w:rsidRPr="00FB4EDB">
              <w:rPr>
                <w:rFonts w:ascii="標楷體" w:eastAsia="標楷體" w:hAnsi="標楷體" w:hint="eastAsia"/>
              </w:rPr>
              <w:t>2.除了數的加減外，在考慮誰得分時，也等於是讓學生附帶練習了負數或正數的比大小。</w:t>
            </w:r>
          </w:p>
          <w:p w:rsidR="004656A3" w:rsidRPr="00FB4EDB" w:rsidRDefault="004656A3" w:rsidP="00D561C6">
            <w:pPr>
              <w:pStyle w:val="2"/>
              <w:adjustRightInd w:val="0"/>
              <w:snapToGrid w:val="0"/>
              <w:spacing w:line="280" w:lineRule="exact"/>
              <w:ind w:left="57" w:right="57"/>
              <w:jc w:val="both"/>
              <w:rPr>
                <w:rFonts w:ascii="標楷體" w:eastAsia="標楷體" w:hAnsi="標楷體"/>
              </w:rPr>
            </w:pPr>
            <w:r w:rsidRPr="00FB4EDB">
              <w:rPr>
                <w:rFonts w:ascii="標楷體" w:eastAsia="標楷體" w:hAnsi="標楷體" w:hint="eastAsia"/>
              </w:rPr>
              <w:t>3.教師在說明遊戲規則時，應說清楚分數相加、相減的時機，並在學生進入遊戲之前，複習符號法則與數的連加等相關概念。</w:t>
            </w:r>
          </w:p>
          <w:p w:rsidR="004656A3" w:rsidRPr="00FB4EDB" w:rsidRDefault="004656A3" w:rsidP="00D561C6">
            <w:pPr>
              <w:snapToGrid w:val="0"/>
              <w:spacing w:line="280" w:lineRule="exact"/>
              <w:ind w:left="57" w:right="57"/>
              <w:jc w:val="both"/>
              <w:rPr>
                <w:rFonts w:ascii="標楷體" w:eastAsia="標楷體" w:hAnsi="標楷體"/>
                <w:color w:val="000000"/>
              </w:rPr>
            </w:pPr>
            <w:r w:rsidRPr="00FB4EDB">
              <w:rPr>
                <w:rFonts w:ascii="標楷體" w:eastAsia="標楷體" w:hAnsi="標楷體" w:hint="eastAsia"/>
              </w:rPr>
              <w:t>4.針對整數的加、減運算，給予學生課餘的加強練習。</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1</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自編教材</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學習單、紙筆測驗</w:t>
            </w:r>
          </w:p>
        </w:tc>
        <w:tc>
          <w:tcPr>
            <w:tcW w:w="0" w:type="auto"/>
          </w:tcPr>
          <w:p w:rsidR="004656A3" w:rsidRPr="00FB4EDB" w:rsidRDefault="004656A3" w:rsidP="00D561C6">
            <w:pPr>
              <w:spacing w:line="280" w:lineRule="exact"/>
              <w:rPr>
                <w:rFonts w:ascii="標楷體" w:eastAsia="標楷體" w:hAnsi="標楷體"/>
              </w:rPr>
            </w:pPr>
          </w:p>
        </w:tc>
      </w:tr>
      <w:tr w:rsidR="004656A3" w:rsidRPr="00FB4EDB" w:rsidTr="00D561C6">
        <w:trPr>
          <w:cantSplit/>
          <w:trHeight w:val="527"/>
        </w:trPr>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三</w:t>
            </w:r>
          </w:p>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9</w:t>
            </w:r>
            <w:r w:rsidRPr="00FB4EDB">
              <w:rPr>
                <w:rFonts w:ascii="標楷體" w:eastAsia="標楷體" w:hAnsi="標楷體"/>
              </w:rPr>
              <w:t>/15-9/19</w:t>
            </w:r>
          </w:p>
        </w:tc>
        <w:tc>
          <w:tcPr>
            <w:tcW w:w="0" w:type="auto"/>
          </w:tcPr>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7-n-06 能理解負數的特性並熟練數(含小數、分數)的四則混合運算。</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R</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1 能察覺生活中與數學相關的情境。</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S</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2 能選擇使用合適的數學表徵。</w:t>
            </w:r>
          </w:p>
          <w:p w:rsidR="004656A3" w:rsidRPr="00FB4EDB" w:rsidRDefault="004656A3" w:rsidP="00D561C6">
            <w:pPr>
              <w:pStyle w:val="30"/>
              <w:snapToGrid w:val="0"/>
              <w:spacing w:line="280" w:lineRule="exact"/>
              <w:ind w:right="57"/>
              <w:rPr>
                <w:rFonts w:ascii="標楷體" w:eastAsia="標楷體" w:hAnsi="標楷體"/>
                <w:sz w:val="24"/>
                <w:szCs w:val="24"/>
              </w:rPr>
            </w:pPr>
          </w:p>
        </w:tc>
        <w:tc>
          <w:tcPr>
            <w:tcW w:w="0" w:type="auto"/>
          </w:tcPr>
          <w:p w:rsidR="004656A3" w:rsidRPr="00FB4EDB" w:rsidRDefault="004656A3" w:rsidP="00D561C6">
            <w:pPr>
              <w:snapToGrid w:val="0"/>
              <w:spacing w:line="280" w:lineRule="exact"/>
              <w:ind w:left="57" w:right="57"/>
              <w:jc w:val="both"/>
              <w:rPr>
                <w:rFonts w:ascii="標楷體" w:eastAsia="標楷體" w:hAnsi="標楷體"/>
                <w:spacing w:val="-4"/>
              </w:rPr>
            </w:pPr>
            <w:r w:rsidRPr="00FB4EDB">
              <w:rPr>
                <w:rFonts w:ascii="標楷體" w:eastAsia="標楷體" w:hAnsi="標楷體" w:hint="eastAsia"/>
                <w:spacing w:val="-4"/>
              </w:rPr>
              <w:t>【整數的四則運算】石門水庫</w:t>
            </w:r>
          </w:p>
          <w:p w:rsidR="004656A3" w:rsidRPr="00FB4EDB" w:rsidRDefault="004656A3" w:rsidP="00D561C6">
            <w:pPr>
              <w:snapToGrid w:val="0"/>
              <w:spacing w:line="280" w:lineRule="exact"/>
              <w:ind w:left="57" w:right="57"/>
              <w:jc w:val="both"/>
              <w:rPr>
                <w:rFonts w:ascii="標楷體" w:eastAsia="標楷體" w:hAnsi="標楷體"/>
                <w:spacing w:val="-4"/>
              </w:rPr>
            </w:pPr>
            <w:r w:rsidRPr="00FB4EDB">
              <w:rPr>
                <w:rFonts w:ascii="標楷體" w:eastAsia="標楷體" w:hAnsi="標楷體" w:hint="eastAsia"/>
                <w:spacing w:val="-4"/>
              </w:rPr>
              <w:t>1.透過水位的變化，了解正、負整數乘法的運算法則。</w:t>
            </w:r>
            <w:r w:rsidRPr="00FB4EDB">
              <w:rPr>
                <w:rFonts w:ascii="標楷體" w:eastAsia="標楷體" w:hAnsi="標楷體"/>
                <w:spacing w:val="-4"/>
              </w:rPr>
              <w:br/>
            </w:r>
            <w:r w:rsidRPr="00FB4EDB">
              <w:rPr>
                <w:rFonts w:ascii="標楷體" w:eastAsia="標楷體" w:hAnsi="標楷體" w:hint="eastAsia"/>
                <w:spacing w:val="-4"/>
              </w:rPr>
              <w:t>2.說明目前水位與標準水位的關係在數線上所代表的意義。</w:t>
            </w:r>
            <w:r w:rsidRPr="00FB4EDB">
              <w:rPr>
                <w:rFonts w:ascii="標楷體" w:eastAsia="標楷體" w:hAnsi="標楷體"/>
                <w:spacing w:val="-4"/>
              </w:rPr>
              <w:br/>
            </w:r>
            <w:r w:rsidRPr="00FB4EDB">
              <w:rPr>
                <w:rFonts w:ascii="標楷體" w:eastAsia="標楷體" w:hAnsi="標楷體" w:hint="eastAsia"/>
                <w:spacing w:val="-4"/>
              </w:rPr>
              <w:t>3.舉例說明在石門水庫觀察到有關正數與負數變化的例子。</w:t>
            </w:r>
            <w:r w:rsidRPr="00FB4EDB">
              <w:rPr>
                <w:rFonts w:ascii="標楷體" w:eastAsia="標楷體" w:hAnsi="標楷體"/>
                <w:spacing w:val="-4"/>
              </w:rPr>
              <w:br/>
            </w:r>
            <w:r w:rsidRPr="00FB4EDB">
              <w:rPr>
                <w:rFonts w:ascii="標楷體" w:eastAsia="標楷體" w:hAnsi="標楷體" w:hint="eastAsia"/>
                <w:spacing w:val="-4"/>
              </w:rPr>
              <w:t>4.運用觀察水庫得到的數據，算出目前水庫的蓄水量。</w:t>
            </w:r>
            <w:r w:rsidRPr="00FB4EDB">
              <w:rPr>
                <w:rFonts w:ascii="標楷體" w:eastAsia="標楷體" w:hAnsi="標楷體"/>
                <w:spacing w:val="-4"/>
              </w:rPr>
              <w:br/>
            </w:r>
            <w:r w:rsidRPr="00FB4EDB">
              <w:rPr>
                <w:rFonts w:ascii="標楷體" w:eastAsia="標楷體" w:hAnsi="標楷體" w:hint="eastAsia"/>
                <w:spacing w:val="-4"/>
              </w:rPr>
              <w:t>5.練習不同數量單位的轉換。</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1</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自編教材</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學習單、紙筆測驗</w:t>
            </w:r>
          </w:p>
        </w:tc>
        <w:tc>
          <w:tcPr>
            <w:tcW w:w="0" w:type="auto"/>
          </w:tcPr>
          <w:p w:rsidR="004656A3" w:rsidRPr="00FB4EDB" w:rsidRDefault="004656A3" w:rsidP="00D561C6">
            <w:pPr>
              <w:spacing w:line="280" w:lineRule="exact"/>
              <w:rPr>
                <w:rFonts w:ascii="標楷體" w:eastAsia="標楷體" w:hAnsi="標楷體"/>
              </w:rPr>
            </w:pPr>
          </w:p>
        </w:tc>
      </w:tr>
      <w:tr w:rsidR="004656A3" w:rsidRPr="00FB4EDB" w:rsidTr="00D561C6">
        <w:trPr>
          <w:cantSplit/>
          <w:trHeight w:val="527"/>
        </w:trPr>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四</w:t>
            </w:r>
          </w:p>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9</w:t>
            </w:r>
            <w:r w:rsidRPr="00FB4EDB">
              <w:rPr>
                <w:rFonts w:ascii="標楷體" w:eastAsia="標楷體" w:hAnsi="標楷體"/>
              </w:rPr>
              <w:t>/22-9/26</w:t>
            </w:r>
          </w:p>
        </w:tc>
        <w:tc>
          <w:tcPr>
            <w:tcW w:w="0" w:type="auto"/>
          </w:tcPr>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7-n-06 能理解負數的特性並熟練數(含小數、分數)的四則混合運算。</w:t>
            </w:r>
          </w:p>
          <w:p w:rsidR="004656A3" w:rsidRPr="00FB4EDB" w:rsidRDefault="004656A3" w:rsidP="00D561C6">
            <w:pPr>
              <w:pStyle w:val="3"/>
              <w:snapToGrid w:val="0"/>
              <w:spacing w:line="280" w:lineRule="exact"/>
              <w:ind w:left="57"/>
              <w:rPr>
                <w:rFonts w:ascii="標楷體" w:eastAsia="標楷體" w:hAnsi="標楷體"/>
                <w:sz w:val="24"/>
                <w:szCs w:val="24"/>
              </w:rPr>
            </w:pPr>
            <w:r w:rsidRPr="00FB4EDB">
              <w:rPr>
                <w:rFonts w:ascii="標楷體" w:eastAsia="標楷體" w:hAnsi="標楷體"/>
                <w:sz w:val="24"/>
                <w:szCs w:val="24"/>
              </w:rPr>
              <w:t>C</w:t>
            </w:r>
            <w:r w:rsidRPr="00FB4EDB">
              <w:rPr>
                <w:rFonts w:ascii="標楷體" w:eastAsia="標楷體" w:hAnsi="標楷體" w:hint="eastAsia"/>
                <w:sz w:val="24"/>
                <w:szCs w:val="24"/>
              </w:rPr>
              <w:t>-</w:t>
            </w:r>
            <w:r w:rsidRPr="00FB4EDB">
              <w:rPr>
                <w:rFonts w:ascii="標楷體" w:eastAsia="標楷體" w:hAnsi="標楷體"/>
                <w:sz w:val="24"/>
                <w:szCs w:val="24"/>
              </w:rPr>
              <w:t>R</w:t>
            </w:r>
            <w:r w:rsidRPr="00FB4EDB">
              <w:rPr>
                <w:rFonts w:ascii="標楷體" w:eastAsia="標楷體" w:hAnsi="標楷體" w:hint="eastAsia"/>
                <w:sz w:val="24"/>
                <w:szCs w:val="24"/>
              </w:rPr>
              <w:t>-</w:t>
            </w:r>
            <w:r w:rsidRPr="00FB4EDB">
              <w:rPr>
                <w:rFonts w:ascii="標楷體" w:eastAsia="標楷體" w:hAnsi="標楷體"/>
                <w:sz w:val="24"/>
                <w:szCs w:val="24"/>
              </w:rPr>
              <w:t>0</w:t>
            </w:r>
            <w:r w:rsidRPr="00FB4EDB">
              <w:rPr>
                <w:rFonts w:ascii="標楷體" w:eastAsia="標楷體" w:hAnsi="標楷體" w:hint="eastAsia"/>
                <w:sz w:val="24"/>
                <w:szCs w:val="24"/>
              </w:rPr>
              <w:t>3 能了解其他領域中所用到的數學知識與方法。</w:t>
            </w:r>
          </w:p>
          <w:p w:rsidR="004656A3" w:rsidRPr="00FB4EDB" w:rsidRDefault="004656A3" w:rsidP="00D561C6">
            <w:pPr>
              <w:pStyle w:val="30"/>
              <w:snapToGrid w:val="0"/>
              <w:spacing w:line="280" w:lineRule="exact"/>
              <w:ind w:right="57"/>
              <w:rPr>
                <w:rFonts w:ascii="標楷體" w:eastAsia="標楷體" w:hAnsi="標楷體"/>
                <w:sz w:val="24"/>
                <w:szCs w:val="24"/>
              </w:rPr>
            </w:pPr>
            <w:r w:rsidRPr="00FB4EDB">
              <w:rPr>
                <w:rFonts w:ascii="標楷體" w:eastAsia="標楷體" w:hAnsi="標楷體"/>
                <w:sz w:val="24"/>
                <w:szCs w:val="24"/>
              </w:rPr>
              <w:t>C</w:t>
            </w:r>
            <w:r w:rsidRPr="00FB4EDB">
              <w:rPr>
                <w:rFonts w:ascii="標楷體" w:eastAsia="標楷體" w:hAnsi="標楷體" w:hint="eastAsia"/>
                <w:sz w:val="24"/>
                <w:szCs w:val="24"/>
              </w:rPr>
              <w:t>-</w:t>
            </w:r>
            <w:r w:rsidRPr="00FB4EDB">
              <w:rPr>
                <w:rFonts w:ascii="標楷體" w:eastAsia="標楷體" w:hAnsi="標楷體"/>
                <w:sz w:val="24"/>
                <w:szCs w:val="24"/>
              </w:rPr>
              <w:t>S</w:t>
            </w:r>
            <w:r w:rsidRPr="00FB4EDB">
              <w:rPr>
                <w:rFonts w:ascii="標楷體" w:eastAsia="標楷體" w:hAnsi="標楷體" w:hint="eastAsia"/>
                <w:sz w:val="24"/>
                <w:szCs w:val="24"/>
              </w:rPr>
              <w:t>-</w:t>
            </w:r>
            <w:r w:rsidRPr="00FB4EDB">
              <w:rPr>
                <w:rFonts w:ascii="標楷體" w:eastAsia="標楷體" w:hAnsi="標楷體"/>
                <w:sz w:val="24"/>
                <w:szCs w:val="24"/>
              </w:rPr>
              <w:t>0</w:t>
            </w:r>
            <w:r w:rsidRPr="00FB4EDB">
              <w:rPr>
                <w:rFonts w:ascii="標楷體" w:eastAsia="標楷體" w:hAnsi="標楷體" w:hint="eastAsia"/>
                <w:sz w:val="24"/>
                <w:szCs w:val="24"/>
              </w:rPr>
              <w:t>5 能了解一數學問題可有不同的解法，並嘗試不同的解法。</w:t>
            </w:r>
          </w:p>
          <w:p w:rsidR="004656A3" w:rsidRPr="00FB4EDB" w:rsidRDefault="004656A3" w:rsidP="00D561C6">
            <w:pPr>
              <w:pStyle w:val="30"/>
              <w:snapToGrid w:val="0"/>
              <w:spacing w:line="280" w:lineRule="exact"/>
              <w:ind w:right="57"/>
              <w:rPr>
                <w:rFonts w:ascii="標楷體" w:eastAsia="標楷體" w:hAnsi="標楷體"/>
                <w:sz w:val="24"/>
                <w:szCs w:val="24"/>
              </w:rPr>
            </w:pPr>
          </w:p>
        </w:tc>
        <w:tc>
          <w:tcPr>
            <w:tcW w:w="0" w:type="auto"/>
          </w:tcPr>
          <w:p w:rsidR="004656A3" w:rsidRPr="00FB4EDB" w:rsidRDefault="004656A3" w:rsidP="00D561C6">
            <w:pPr>
              <w:snapToGrid w:val="0"/>
              <w:spacing w:line="280" w:lineRule="exact"/>
              <w:ind w:left="57" w:right="57"/>
              <w:jc w:val="both"/>
              <w:rPr>
                <w:rFonts w:ascii="標楷體" w:eastAsia="標楷體" w:hAnsi="標楷體"/>
              </w:rPr>
            </w:pPr>
            <w:r w:rsidRPr="00FB4EDB">
              <w:rPr>
                <w:rFonts w:ascii="標楷體" w:eastAsia="標楷體" w:hAnsi="標楷體" w:hint="eastAsia"/>
                <w:color w:val="000000"/>
              </w:rPr>
              <w:t>【</w:t>
            </w:r>
            <w:r w:rsidRPr="00FB4EDB">
              <w:rPr>
                <w:rFonts w:ascii="標楷體" w:eastAsia="標楷體" w:hAnsi="標楷體" w:hint="eastAsia"/>
                <w:w w:val="120"/>
              </w:rPr>
              <w:t>整數的四則運算</w:t>
            </w:r>
            <w:r w:rsidRPr="00FB4EDB">
              <w:rPr>
                <w:rFonts w:ascii="標楷體" w:eastAsia="標楷體" w:hAnsi="標楷體" w:hint="eastAsia"/>
                <w:color w:val="000000"/>
              </w:rPr>
              <w:t>】</w:t>
            </w:r>
            <w:r w:rsidRPr="00FB4EDB">
              <w:rPr>
                <w:rFonts w:ascii="標楷體" w:eastAsia="標楷體" w:hAnsi="標楷體" w:hint="eastAsia"/>
              </w:rPr>
              <w:t>誰是撲克大王</w:t>
            </w:r>
          </w:p>
          <w:p w:rsidR="004656A3" w:rsidRPr="00FB4EDB" w:rsidRDefault="004656A3" w:rsidP="00D561C6">
            <w:pPr>
              <w:snapToGrid w:val="0"/>
              <w:spacing w:line="280" w:lineRule="exact"/>
              <w:ind w:left="57" w:right="57"/>
              <w:jc w:val="both"/>
              <w:rPr>
                <w:rFonts w:ascii="標楷體" w:eastAsia="標楷體" w:hAnsi="標楷體"/>
              </w:rPr>
            </w:pPr>
            <w:r w:rsidRPr="00FB4EDB">
              <w:rPr>
                <w:rFonts w:ascii="標楷體" w:eastAsia="標楷體" w:hAnsi="標楷體" w:hint="eastAsia"/>
              </w:rPr>
              <w:t>1.能注意到正負號之變號。</w:t>
            </w:r>
          </w:p>
          <w:p w:rsidR="004656A3" w:rsidRPr="00FB4EDB" w:rsidRDefault="004656A3" w:rsidP="00D561C6">
            <w:pPr>
              <w:snapToGrid w:val="0"/>
              <w:spacing w:line="280" w:lineRule="exact"/>
              <w:ind w:left="57" w:right="57"/>
              <w:jc w:val="both"/>
              <w:rPr>
                <w:rFonts w:ascii="標楷體" w:eastAsia="標楷體" w:hAnsi="標楷體"/>
              </w:rPr>
            </w:pPr>
            <w:r w:rsidRPr="00FB4EDB">
              <w:rPr>
                <w:rFonts w:ascii="標楷體" w:eastAsia="標楷體" w:hAnsi="標楷體" w:hint="eastAsia"/>
              </w:rPr>
              <w:t>2.能比較整數的大小。</w:t>
            </w:r>
          </w:p>
          <w:p w:rsidR="004656A3" w:rsidRPr="00FB4EDB" w:rsidRDefault="004656A3" w:rsidP="00D561C6">
            <w:pPr>
              <w:snapToGrid w:val="0"/>
              <w:spacing w:line="280" w:lineRule="exact"/>
              <w:ind w:left="57" w:right="57"/>
              <w:jc w:val="both"/>
              <w:rPr>
                <w:rFonts w:ascii="標楷體" w:eastAsia="標楷體" w:hAnsi="標楷體"/>
                <w:color w:val="000000"/>
              </w:rPr>
            </w:pPr>
            <w:r w:rsidRPr="00FB4EDB">
              <w:rPr>
                <w:rFonts w:ascii="標楷體" w:eastAsia="標楷體" w:hAnsi="標楷體" w:hint="eastAsia"/>
              </w:rPr>
              <w:t>3.能正確計算整數的加、減、乘、除法。</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1</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自編教材</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學習單、紙筆測驗</w:t>
            </w:r>
          </w:p>
        </w:tc>
        <w:tc>
          <w:tcPr>
            <w:tcW w:w="0" w:type="auto"/>
          </w:tcPr>
          <w:p w:rsidR="004656A3" w:rsidRPr="00FB4EDB" w:rsidRDefault="004656A3" w:rsidP="00D561C6">
            <w:pPr>
              <w:spacing w:line="280" w:lineRule="exact"/>
              <w:rPr>
                <w:rFonts w:ascii="標楷體" w:eastAsia="標楷體" w:hAnsi="標楷體"/>
              </w:rPr>
            </w:pPr>
          </w:p>
        </w:tc>
      </w:tr>
      <w:tr w:rsidR="004656A3" w:rsidRPr="00FB4EDB" w:rsidTr="00D561C6">
        <w:trPr>
          <w:cantSplit/>
          <w:trHeight w:val="527"/>
        </w:trPr>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lastRenderedPageBreak/>
              <w:t>五</w:t>
            </w:r>
          </w:p>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9</w:t>
            </w:r>
            <w:r w:rsidRPr="00FB4EDB">
              <w:rPr>
                <w:rFonts w:ascii="標楷體" w:eastAsia="標楷體" w:hAnsi="標楷體"/>
              </w:rPr>
              <w:t>/29-10/3</w:t>
            </w:r>
          </w:p>
        </w:tc>
        <w:tc>
          <w:tcPr>
            <w:tcW w:w="0" w:type="auto"/>
          </w:tcPr>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7-n-10 能理解指數為非負整數的次方，並能運用到算式中。</w:t>
            </w:r>
          </w:p>
          <w:p w:rsidR="004656A3" w:rsidRPr="00FB4EDB" w:rsidRDefault="004656A3" w:rsidP="00D561C6">
            <w:pPr>
              <w:pStyle w:val="30"/>
              <w:snapToGrid w:val="0"/>
              <w:spacing w:line="280" w:lineRule="exact"/>
              <w:ind w:right="57"/>
              <w:rPr>
                <w:rFonts w:ascii="標楷體" w:eastAsia="標楷體" w:hAnsi="標楷體"/>
                <w:sz w:val="24"/>
                <w:szCs w:val="24"/>
              </w:rPr>
            </w:pPr>
            <w:r w:rsidRPr="00FB4EDB">
              <w:rPr>
                <w:rFonts w:ascii="標楷體" w:eastAsia="標楷體" w:hAnsi="標楷體"/>
                <w:sz w:val="24"/>
                <w:szCs w:val="24"/>
              </w:rPr>
              <w:t>C</w:t>
            </w:r>
            <w:r w:rsidRPr="00FB4EDB">
              <w:rPr>
                <w:rFonts w:ascii="標楷體" w:eastAsia="標楷體" w:hAnsi="標楷體" w:hint="eastAsia"/>
                <w:sz w:val="24"/>
                <w:szCs w:val="24"/>
              </w:rPr>
              <w:t>-</w:t>
            </w:r>
            <w:r w:rsidRPr="00FB4EDB">
              <w:rPr>
                <w:rFonts w:ascii="標楷體" w:eastAsia="標楷體" w:hAnsi="標楷體"/>
                <w:sz w:val="24"/>
                <w:szCs w:val="24"/>
              </w:rPr>
              <w:t>R</w:t>
            </w:r>
            <w:r w:rsidRPr="00FB4EDB">
              <w:rPr>
                <w:rFonts w:ascii="標楷體" w:eastAsia="標楷體" w:hAnsi="標楷體" w:hint="eastAsia"/>
                <w:sz w:val="24"/>
                <w:szCs w:val="24"/>
              </w:rPr>
              <w:t>-</w:t>
            </w:r>
            <w:r w:rsidRPr="00FB4EDB">
              <w:rPr>
                <w:rFonts w:ascii="標楷體" w:eastAsia="標楷體" w:hAnsi="標楷體"/>
                <w:sz w:val="24"/>
                <w:szCs w:val="24"/>
              </w:rPr>
              <w:t>0</w:t>
            </w:r>
            <w:r w:rsidRPr="00FB4EDB">
              <w:rPr>
                <w:rFonts w:ascii="標楷體" w:eastAsia="標楷體" w:hAnsi="標楷體" w:hint="eastAsia"/>
                <w:sz w:val="24"/>
                <w:szCs w:val="24"/>
              </w:rPr>
              <w:t>3 能了解其他領域中所用到的數學知識與方法。</w:t>
            </w:r>
          </w:p>
          <w:p w:rsidR="004656A3" w:rsidRPr="00FB4EDB" w:rsidRDefault="004656A3" w:rsidP="00D561C6">
            <w:pPr>
              <w:pStyle w:val="30"/>
              <w:snapToGrid w:val="0"/>
              <w:spacing w:line="280" w:lineRule="exact"/>
              <w:ind w:right="57"/>
              <w:rPr>
                <w:rFonts w:ascii="標楷體" w:eastAsia="標楷體" w:hAnsi="標楷體"/>
                <w:sz w:val="24"/>
                <w:szCs w:val="24"/>
              </w:rPr>
            </w:pPr>
            <w:r w:rsidRPr="00FB4EDB">
              <w:rPr>
                <w:rFonts w:ascii="標楷體" w:eastAsia="標楷體" w:hAnsi="標楷體"/>
                <w:sz w:val="24"/>
                <w:szCs w:val="24"/>
              </w:rPr>
              <w:t>C</w:t>
            </w:r>
            <w:r w:rsidRPr="00FB4EDB">
              <w:rPr>
                <w:rFonts w:ascii="標楷體" w:eastAsia="標楷體" w:hAnsi="標楷體" w:hint="eastAsia"/>
                <w:sz w:val="24"/>
                <w:szCs w:val="24"/>
              </w:rPr>
              <w:t>-</w:t>
            </w:r>
            <w:r w:rsidRPr="00FB4EDB">
              <w:rPr>
                <w:rFonts w:ascii="標楷體" w:eastAsia="標楷體" w:hAnsi="標楷體"/>
                <w:sz w:val="24"/>
                <w:szCs w:val="24"/>
              </w:rPr>
              <w:t>S</w:t>
            </w:r>
            <w:r w:rsidRPr="00FB4EDB">
              <w:rPr>
                <w:rFonts w:ascii="標楷體" w:eastAsia="標楷體" w:hAnsi="標楷體" w:hint="eastAsia"/>
                <w:sz w:val="24"/>
                <w:szCs w:val="24"/>
              </w:rPr>
              <w:t>-</w:t>
            </w:r>
            <w:r w:rsidRPr="00FB4EDB">
              <w:rPr>
                <w:rFonts w:ascii="標楷體" w:eastAsia="標楷體" w:hAnsi="標楷體"/>
                <w:sz w:val="24"/>
                <w:szCs w:val="24"/>
              </w:rPr>
              <w:t>0</w:t>
            </w:r>
            <w:r w:rsidRPr="00FB4EDB">
              <w:rPr>
                <w:rFonts w:ascii="標楷體" w:eastAsia="標楷體" w:hAnsi="標楷體" w:hint="eastAsia"/>
                <w:sz w:val="24"/>
                <w:szCs w:val="24"/>
              </w:rPr>
              <w:t>5 能了解一數學問題可有不同的解法，並嘗試不同的解法。</w:t>
            </w:r>
          </w:p>
          <w:p w:rsidR="004656A3" w:rsidRPr="00FB4EDB" w:rsidRDefault="004656A3" w:rsidP="00D561C6">
            <w:pPr>
              <w:pStyle w:val="30"/>
              <w:snapToGrid w:val="0"/>
              <w:spacing w:line="280" w:lineRule="exact"/>
              <w:ind w:right="57"/>
              <w:rPr>
                <w:rFonts w:ascii="標楷體" w:eastAsia="標楷體" w:hAnsi="標楷體"/>
                <w:sz w:val="24"/>
                <w:szCs w:val="24"/>
              </w:rPr>
            </w:pPr>
          </w:p>
        </w:tc>
        <w:tc>
          <w:tcPr>
            <w:tcW w:w="0" w:type="auto"/>
          </w:tcPr>
          <w:p w:rsidR="004656A3" w:rsidRPr="00FB4EDB" w:rsidRDefault="004656A3" w:rsidP="00D561C6">
            <w:pPr>
              <w:snapToGrid w:val="0"/>
              <w:spacing w:line="280" w:lineRule="exact"/>
              <w:ind w:left="57" w:right="57"/>
              <w:jc w:val="both"/>
              <w:rPr>
                <w:rFonts w:ascii="標楷體" w:eastAsia="標楷體" w:hAnsi="標楷體"/>
              </w:rPr>
            </w:pPr>
            <w:r w:rsidRPr="00FB4EDB">
              <w:rPr>
                <w:rFonts w:ascii="標楷體" w:eastAsia="標楷體" w:hAnsi="標楷體" w:hint="eastAsia"/>
                <w:color w:val="000000"/>
              </w:rPr>
              <w:t>【</w:t>
            </w:r>
            <w:r w:rsidRPr="00FB4EDB">
              <w:rPr>
                <w:rFonts w:ascii="標楷體" w:eastAsia="標楷體" w:hAnsi="標楷體" w:hint="eastAsia"/>
                <w:w w:val="120"/>
              </w:rPr>
              <w:t>次方與位值</w:t>
            </w:r>
            <w:r w:rsidRPr="00FB4EDB">
              <w:rPr>
                <w:rFonts w:ascii="標楷體" w:eastAsia="標楷體" w:hAnsi="標楷體" w:hint="eastAsia"/>
                <w:color w:val="000000"/>
              </w:rPr>
              <w:t>】</w:t>
            </w:r>
            <w:r w:rsidRPr="00FB4EDB">
              <w:rPr>
                <w:rFonts w:ascii="標楷體" w:eastAsia="標楷體" w:hAnsi="標楷體" w:hint="eastAsia"/>
              </w:rPr>
              <w:t>世界盃位值足球賽</w:t>
            </w:r>
          </w:p>
          <w:p w:rsidR="004656A3" w:rsidRPr="00FB4EDB" w:rsidRDefault="004656A3" w:rsidP="00D561C6">
            <w:pPr>
              <w:tabs>
                <w:tab w:val="left" w:pos="2205"/>
              </w:tabs>
              <w:snapToGrid w:val="0"/>
              <w:spacing w:line="280" w:lineRule="exact"/>
              <w:ind w:left="57" w:right="57"/>
              <w:rPr>
                <w:rFonts w:ascii="標楷體" w:eastAsia="標楷體" w:hAnsi="標楷體"/>
                <w:color w:val="000000"/>
              </w:rPr>
            </w:pPr>
            <w:r w:rsidRPr="00FB4EDB">
              <w:rPr>
                <w:rFonts w:ascii="標楷體" w:eastAsia="標楷體" w:hAnsi="標楷體" w:hint="eastAsia"/>
                <w:color w:val="000000"/>
              </w:rPr>
              <w:t>1.能以十進位制︰個、十、百、千、萬、十萬等讀出整數。</w:t>
            </w:r>
          </w:p>
          <w:p w:rsidR="004656A3" w:rsidRPr="00FB4EDB" w:rsidRDefault="004656A3" w:rsidP="00D561C6">
            <w:pPr>
              <w:tabs>
                <w:tab w:val="left" w:pos="2205"/>
              </w:tabs>
              <w:snapToGrid w:val="0"/>
              <w:spacing w:line="280" w:lineRule="exact"/>
              <w:ind w:left="57" w:right="57"/>
              <w:rPr>
                <w:rFonts w:ascii="標楷體" w:eastAsia="標楷體" w:hAnsi="標楷體"/>
                <w:color w:val="000000"/>
              </w:rPr>
            </w:pPr>
            <w:r w:rsidRPr="00FB4EDB">
              <w:rPr>
                <w:rFonts w:ascii="標楷體" w:eastAsia="標楷體" w:hAnsi="標楷體" w:hint="eastAsia"/>
                <w:color w:val="000000"/>
              </w:rPr>
              <w:t>2.能了解由右到左每3位加上一個「,」的方式呈現一個超過三位的整數，並能讀出這樣的表示。</w:t>
            </w:r>
          </w:p>
          <w:p w:rsidR="004656A3" w:rsidRPr="00FB4EDB" w:rsidRDefault="004656A3" w:rsidP="00D561C6">
            <w:pPr>
              <w:pStyle w:val="aa"/>
              <w:ind w:left="57" w:right="57" w:firstLine="28"/>
              <w:rPr>
                <w:rFonts w:ascii="標楷體" w:eastAsia="標楷體" w:hAnsi="標楷體"/>
                <w:color w:val="000000"/>
                <w:sz w:val="24"/>
              </w:rPr>
            </w:pPr>
            <w:r w:rsidRPr="00FB4EDB">
              <w:rPr>
                <w:rFonts w:ascii="標楷體" w:eastAsia="標楷體" w:hAnsi="標楷體" w:hint="eastAsia"/>
                <w:color w:val="000000"/>
                <w:sz w:val="24"/>
              </w:rPr>
              <w:t>3.以十進位方式了解：「十」可以10</w:t>
            </w:r>
            <w:r w:rsidRPr="00FB4EDB">
              <w:rPr>
                <w:rFonts w:ascii="標楷體" w:eastAsia="標楷體" w:hAnsi="標楷體" w:hint="eastAsia"/>
                <w:color w:val="000000"/>
                <w:sz w:val="24"/>
                <w:vertAlign w:val="superscript"/>
              </w:rPr>
              <w:t>1</w:t>
            </w:r>
            <w:r w:rsidRPr="00FB4EDB">
              <w:rPr>
                <w:rFonts w:ascii="標楷體" w:eastAsia="標楷體" w:hAnsi="標楷體" w:hint="eastAsia"/>
                <w:color w:val="000000"/>
                <w:sz w:val="24"/>
              </w:rPr>
              <w:t>表示；「百」可以10</w:t>
            </w:r>
            <w:r w:rsidRPr="00FB4EDB">
              <w:rPr>
                <w:rFonts w:ascii="標楷體" w:eastAsia="標楷體" w:hAnsi="標楷體" w:hint="eastAsia"/>
                <w:color w:val="000000"/>
                <w:sz w:val="24"/>
                <w:vertAlign w:val="superscript"/>
              </w:rPr>
              <w:t>2</w:t>
            </w:r>
            <w:r w:rsidRPr="00FB4EDB">
              <w:rPr>
                <w:rFonts w:ascii="標楷體" w:eastAsia="標楷體" w:hAnsi="標楷體" w:hint="eastAsia"/>
                <w:color w:val="000000"/>
                <w:sz w:val="24"/>
              </w:rPr>
              <w:t>表示；「千」可以10</w:t>
            </w:r>
            <w:r w:rsidRPr="00FB4EDB">
              <w:rPr>
                <w:rFonts w:ascii="標楷體" w:eastAsia="標楷體" w:hAnsi="標楷體" w:hint="eastAsia"/>
                <w:color w:val="000000"/>
                <w:sz w:val="24"/>
                <w:vertAlign w:val="superscript"/>
              </w:rPr>
              <w:t>3</w:t>
            </w:r>
            <w:r w:rsidRPr="00FB4EDB">
              <w:rPr>
                <w:rFonts w:ascii="標楷體" w:eastAsia="標楷體" w:hAnsi="標楷體" w:hint="eastAsia"/>
                <w:color w:val="000000"/>
                <w:sz w:val="24"/>
              </w:rPr>
              <w:t>表示；……。</w:t>
            </w:r>
          </w:p>
          <w:p w:rsidR="004656A3" w:rsidRPr="00FB4EDB" w:rsidRDefault="004656A3" w:rsidP="00D561C6">
            <w:pPr>
              <w:snapToGrid w:val="0"/>
              <w:spacing w:line="280" w:lineRule="exact"/>
              <w:ind w:left="57" w:right="57"/>
              <w:jc w:val="both"/>
              <w:rPr>
                <w:rFonts w:ascii="標楷體" w:eastAsia="標楷體" w:hAnsi="標楷體"/>
                <w:color w:val="000000"/>
              </w:rPr>
            </w:pPr>
            <w:r w:rsidRPr="00FB4EDB">
              <w:rPr>
                <w:rFonts w:ascii="標楷體" w:eastAsia="標楷體" w:hAnsi="標楷體" w:hint="eastAsia"/>
                <w:color w:val="000000"/>
              </w:rPr>
              <w:t>4.以十進位方式了解：「十分位」可以10</w:t>
            </w:r>
            <w:r w:rsidRPr="00FB4EDB">
              <w:rPr>
                <w:rFonts w:ascii="標楷體" w:eastAsia="標楷體" w:hAnsi="標楷體" w:hint="eastAsia"/>
                <w:color w:val="000000"/>
                <w:vertAlign w:val="superscript"/>
              </w:rPr>
              <w:t>－1</w:t>
            </w:r>
            <w:r w:rsidRPr="00FB4EDB">
              <w:rPr>
                <w:rFonts w:ascii="標楷體" w:eastAsia="標楷體" w:hAnsi="標楷體" w:hint="eastAsia"/>
                <w:color w:val="000000"/>
              </w:rPr>
              <w:t>表示；「百分位」可以10</w:t>
            </w:r>
            <w:r w:rsidRPr="00FB4EDB">
              <w:rPr>
                <w:rFonts w:ascii="標楷體" w:eastAsia="標楷體" w:hAnsi="標楷體" w:hint="eastAsia"/>
                <w:color w:val="000000"/>
                <w:vertAlign w:val="superscript"/>
              </w:rPr>
              <w:t>－2</w:t>
            </w:r>
            <w:r w:rsidRPr="00FB4EDB">
              <w:rPr>
                <w:rFonts w:ascii="標楷體" w:eastAsia="標楷體" w:hAnsi="標楷體" w:hint="eastAsia"/>
                <w:color w:val="000000"/>
              </w:rPr>
              <w:t xml:space="preserve"> 表示；「千分位」可以10</w:t>
            </w:r>
            <w:r w:rsidRPr="00FB4EDB">
              <w:rPr>
                <w:rFonts w:ascii="標楷體" w:eastAsia="標楷體" w:hAnsi="標楷體" w:hint="eastAsia"/>
                <w:color w:val="000000"/>
                <w:vertAlign w:val="superscript"/>
              </w:rPr>
              <w:t>－3</w:t>
            </w:r>
            <w:r w:rsidRPr="00FB4EDB">
              <w:rPr>
                <w:rFonts w:ascii="標楷體" w:eastAsia="標楷體" w:hAnsi="標楷體" w:hint="eastAsia"/>
                <w:color w:val="000000"/>
              </w:rPr>
              <w:t>表示；……「個位」可以10</w:t>
            </w:r>
            <w:r w:rsidRPr="00FB4EDB">
              <w:rPr>
                <w:rFonts w:ascii="標楷體" w:eastAsia="標楷體" w:hAnsi="標楷體" w:hint="eastAsia"/>
                <w:color w:val="000000"/>
                <w:vertAlign w:val="superscript"/>
              </w:rPr>
              <w:t>0</w:t>
            </w:r>
            <w:r w:rsidRPr="00FB4EDB">
              <w:rPr>
                <w:rFonts w:ascii="標楷體" w:eastAsia="標楷體" w:hAnsi="標楷體" w:hint="eastAsia"/>
                <w:color w:val="000000"/>
              </w:rPr>
              <w:t>表示。</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1</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自編教材</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學習單、紙筆測驗</w:t>
            </w:r>
          </w:p>
        </w:tc>
        <w:tc>
          <w:tcPr>
            <w:tcW w:w="0" w:type="auto"/>
          </w:tcPr>
          <w:p w:rsidR="004656A3" w:rsidRPr="00FB4EDB" w:rsidRDefault="004656A3" w:rsidP="00D561C6">
            <w:pPr>
              <w:spacing w:line="280" w:lineRule="exact"/>
              <w:rPr>
                <w:rFonts w:ascii="標楷體" w:eastAsia="標楷體" w:hAnsi="標楷體"/>
              </w:rPr>
            </w:pPr>
          </w:p>
        </w:tc>
      </w:tr>
      <w:tr w:rsidR="004656A3" w:rsidRPr="00FB4EDB" w:rsidTr="00D561C6">
        <w:trPr>
          <w:cantSplit/>
          <w:trHeight w:val="527"/>
        </w:trPr>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六</w:t>
            </w:r>
          </w:p>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rPr>
              <w:t>10/6-10/10</w:t>
            </w:r>
          </w:p>
        </w:tc>
        <w:tc>
          <w:tcPr>
            <w:tcW w:w="0" w:type="auto"/>
          </w:tcPr>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7-n-12 能用科學記號表示法表達很大的數或很小的數。</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S</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2 能選擇使用合適的數學表徵。</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1 能了解數學語言(符號、用語、圖表、非形式化演繹等)的內涵。</w:t>
            </w:r>
          </w:p>
          <w:p w:rsidR="004656A3" w:rsidRPr="00FB4EDB" w:rsidRDefault="004656A3" w:rsidP="00D561C6">
            <w:pPr>
              <w:tabs>
                <w:tab w:val="left" w:pos="2205"/>
              </w:tabs>
              <w:snapToGrid w:val="0"/>
              <w:spacing w:line="280" w:lineRule="exact"/>
              <w:ind w:left="57" w:right="57"/>
              <w:rPr>
                <w:rFonts w:ascii="標楷體" w:eastAsia="標楷體" w:hAnsi="標楷體"/>
                <w:color w:val="000000"/>
              </w:rPr>
            </w:pPr>
          </w:p>
        </w:tc>
        <w:tc>
          <w:tcPr>
            <w:tcW w:w="0" w:type="auto"/>
          </w:tcPr>
          <w:p w:rsidR="004656A3" w:rsidRPr="00FB4EDB" w:rsidRDefault="004656A3" w:rsidP="00D561C6">
            <w:pPr>
              <w:snapToGrid w:val="0"/>
              <w:spacing w:line="280" w:lineRule="exact"/>
              <w:ind w:left="57" w:right="57"/>
              <w:jc w:val="both"/>
              <w:rPr>
                <w:rFonts w:ascii="標楷體" w:eastAsia="標楷體" w:hAnsi="標楷體"/>
              </w:rPr>
            </w:pPr>
            <w:r w:rsidRPr="00FB4EDB">
              <w:rPr>
                <w:rFonts w:ascii="標楷體" w:eastAsia="標楷體" w:hAnsi="標楷體" w:hint="eastAsia"/>
                <w:color w:val="000000"/>
              </w:rPr>
              <w:t>【</w:t>
            </w:r>
            <w:r w:rsidRPr="00FB4EDB">
              <w:rPr>
                <w:rFonts w:ascii="標楷體" w:eastAsia="標楷體" w:hAnsi="標楷體" w:hint="eastAsia"/>
                <w:w w:val="120"/>
              </w:rPr>
              <w:t>次方與位值</w:t>
            </w:r>
            <w:r w:rsidRPr="00FB4EDB">
              <w:rPr>
                <w:rFonts w:ascii="標楷體" w:eastAsia="標楷體" w:hAnsi="標楷體" w:hint="eastAsia"/>
                <w:color w:val="000000"/>
              </w:rPr>
              <w:t>】</w:t>
            </w:r>
            <w:r w:rsidRPr="00FB4EDB">
              <w:rPr>
                <w:rFonts w:ascii="標楷體" w:eastAsia="標楷體" w:hAnsi="標楷體" w:hint="eastAsia"/>
              </w:rPr>
              <w:t>八卦與電腦</w:t>
            </w:r>
          </w:p>
          <w:p w:rsidR="004656A3" w:rsidRPr="00FB4EDB" w:rsidRDefault="004656A3" w:rsidP="00D561C6">
            <w:pPr>
              <w:pStyle w:val="a4"/>
              <w:adjustRightInd w:val="0"/>
              <w:snapToGrid w:val="0"/>
              <w:spacing w:line="280" w:lineRule="exact"/>
              <w:ind w:left="61" w:right="57" w:firstLineChars="8" w:firstLine="19"/>
              <w:jc w:val="both"/>
              <w:rPr>
                <w:rFonts w:ascii="標楷體" w:eastAsia="標楷體" w:hAnsi="標楷體" w:cs="Times New Roman"/>
              </w:rPr>
            </w:pPr>
            <w:r w:rsidRPr="00FB4EDB">
              <w:rPr>
                <w:rFonts w:ascii="標楷體" w:eastAsia="標楷體" w:hAnsi="標楷體" w:cs="Times New Roman" w:hint="eastAsia"/>
              </w:rPr>
              <w:t>1.透過生活中實例，使學生能夠了解非十進位制數字系統的使用方式。</w:t>
            </w:r>
          </w:p>
          <w:p w:rsidR="004656A3" w:rsidRPr="00FB4EDB" w:rsidRDefault="004656A3" w:rsidP="00D561C6">
            <w:pPr>
              <w:pStyle w:val="a4"/>
              <w:adjustRightInd w:val="0"/>
              <w:snapToGrid w:val="0"/>
              <w:spacing w:line="280" w:lineRule="exact"/>
              <w:ind w:left="-63" w:right="57" w:firstLineChars="77" w:firstLine="185"/>
              <w:jc w:val="both"/>
              <w:rPr>
                <w:rFonts w:ascii="標楷體" w:eastAsia="標楷體" w:hAnsi="標楷體" w:cs="Times New Roman"/>
              </w:rPr>
            </w:pPr>
            <w:r w:rsidRPr="00FB4EDB">
              <w:rPr>
                <w:rFonts w:ascii="標楷體" w:eastAsia="標楷體" w:hAnsi="標楷體" w:cs="Times New Roman" w:hint="eastAsia"/>
              </w:rPr>
              <w:t>2.了解表示n進位制的數值有：0、1、2、</w:t>
            </w:r>
            <w:r w:rsidRPr="00FB4EDB">
              <w:rPr>
                <w:rFonts w:ascii="標楷體" w:eastAsia="標楷體" w:hAnsi="標楷體" w:cs="Times New Roman"/>
              </w:rPr>
              <w:t>…</w:t>
            </w:r>
            <w:r w:rsidRPr="00FB4EDB">
              <w:rPr>
                <w:rFonts w:ascii="標楷體" w:eastAsia="標楷體" w:hAnsi="標楷體" w:cs="Times New Roman" w:hint="eastAsia"/>
              </w:rPr>
              <w:t>、n-1等n個。</w:t>
            </w:r>
          </w:p>
          <w:p w:rsidR="004656A3" w:rsidRPr="00FB4EDB" w:rsidRDefault="004656A3" w:rsidP="00D561C6">
            <w:pPr>
              <w:snapToGrid w:val="0"/>
              <w:spacing w:line="280" w:lineRule="exact"/>
              <w:ind w:left="57" w:right="57"/>
              <w:jc w:val="both"/>
              <w:rPr>
                <w:rFonts w:ascii="標楷體" w:eastAsia="標楷體" w:hAnsi="標楷體"/>
                <w:color w:val="000000"/>
              </w:rPr>
            </w:pPr>
            <w:r w:rsidRPr="00FB4EDB">
              <w:rPr>
                <w:rFonts w:ascii="標楷體" w:eastAsia="標楷體" w:hAnsi="標楷體" w:hint="eastAsia"/>
              </w:rPr>
              <w:t>3.了解n進位制是逢n進位。</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1</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課本</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紙筆測驗</w:t>
            </w:r>
          </w:p>
        </w:tc>
        <w:tc>
          <w:tcPr>
            <w:tcW w:w="0" w:type="auto"/>
          </w:tcPr>
          <w:p w:rsidR="004656A3" w:rsidRPr="00FB4EDB" w:rsidRDefault="004656A3" w:rsidP="00D561C6">
            <w:pPr>
              <w:spacing w:line="280" w:lineRule="exact"/>
              <w:rPr>
                <w:rFonts w:ascii="標楷體" w:eastAsia="標楷體" w:hAnsi="標楷體"/>
              </w:rPr>
            </w:pPr>
          </w:p>
        </w:tc>
      </w:tr>
      <w:tr w:rsidR="004656A3" w:rsidRPr="00FB4EDB" w:rsidTr="00D561C6">
        <w:trPr>
          <w:cantSplit/>
          <w:trHeight w:val="527"/>
        </w:trPr>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七</w:t>
            </w:r>
          </w:p>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rPr>
              <w:t>10/13-10/17</w:t>
            </w:r>
          </w:p>
        </w:tc>
        <w:tc>
          <w:tcPr>
            <w:tcW w:w="0" w:type="auto"/>
          </w:tcPr>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7-n-12 能用科學記號表示法表達很大的數或很小的數。</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R</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3 能了解其他領域中所用到的數學知識與方法。</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T</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4 能把待解的問題轉化成數學的問題。</w:t>
            </w:r>
          </w:p>
          <w:p w:rsidR="004656A3" w:rsidRPr="00FB4EDB" w:rsidRDefault="004656A3" w:rsidP="00D561C6">
            <w:pPr>
              <w:pStyle w:val="30"/>
              <w:snapToGrid w:val="0"/>
              <w:spacing w:line="280" w:lineRule="exact"/>
              <w:ind w:right="57"/>
              <w:rPr>
                <w:rFonts w:ascii="標楷體" w:eastAsia="標楷體" w:hAnsi="標楷體"/>
                <w:sz w:val="24"/>
                <w:szCs w:val="24"/>
              </w:rPr>
            </w:pPr>
          </w:p>
        </w:tc>
        <w:tc>
          <w:tcPr>
            <w:tcW w:w="0" w:type="auto"/>
          </w:tcPr>
          <w:p w:rsidR="004656A3" w:rsidRPr="00FB4EDB" w:rsidRDefault="004656A3" w:rsidP="00D561C6">
            <w:pPr>
              <w:tabs>
                <w:tab w:val="left" w:pos="2640"/>
              </w:tabs>
              <w:snapToGrid w:val="0"/>
              <w:spacing w:line="280" w:lineRule="exact"/>
              <w:ind w:left="57" w:right="57"/>
              <w:jc w:val="both"/>
              <w:rPr>
                <w:rFonts w:ascii="標楷體" w:eastAsia="標楷體" w:hAnsi="標楷體"/>
              </w:rPr>
            </w:pPr>
            <w:r w:rsidRPr="00FB4EDB">
              <w:rPr>
                <w:rFonts w:ascii="標楷體" w:eastAsia="標楷體" w:hAnsi="標楷體" w:hint="eastAsia"/>
                <w:color w:val="000000"/>
              </w:rPr>
              <w:t>【</w:t>
            </w:r>
            <w:r w:rsidRPr="00FB4EDB">
              <w:rPr>
                <w:rFonts w:ascii="標楷體" w:eastAsia="標楷體" w:hAnsi="標楷體" w:hint="eastAsia"/>
              </w:rPr>
              <w:t>科學記號</w:t>
            </w:r>
            <w:r w:rsidRPr="00FB4EDB">
              <w:rPr>
                <w:rFonts w:ascii="標楷體" w:eastAsia="標楷體" w:hAnsi="標楷體" w:hint="eastAsia"/>
                <w:color w:val="000000"/>
              </w:rPr>
              <w:t>】</w:t>
            </w:r>
            <w:r w:rsidRPr="00FB4EDB">
              <w:rPr>
                <w:rFonts w:ascii="標楷體" w:eastAsia="標楷體" w:hAnsi="標楷體" w:hint="eastAsia"/>
              </w:rPr>
              <w:t>科學記號</w:t>
            </w:r>
          </w:p>
          <w:p w:rsidR="004656A3" w:rsidRPr="00FB4EDB" w:rsidRDefault="004656A3" w:rsidP="00D561C6">
            <w:pPr>
              <w:tabs>
                <w:tab w:val="left" w:pos="2640"/>
              </w:tabs>
              <w:snapToGrid w:val="0"/>
              <w:spacing w:line="280" w:lineRule="exact"/>
              <w:ind w:left="57" w:right="57"/>
              <w:jc w:val="both"/>
              <w:rPr>
                <w:rFonts w:ascii="標楷體" w:eastAsia="標楷體" w:hAnsi="標楷體"/>
              </w:rPr>
            </w:pPr>
            <w:r w:rsidRPr="00FB4EDB">
              <w:rPr>
                <w:rFonts w:ascii="標楷體" w:eastAsia="標楷體" w:hAnsi="標楷體" w:hint="eastAsia"/>
              </w:rPr>
              <w:t>1.能說出科學符號的意義及使用。</w:t>
            </w:r>
          </w:p>
          <w:p w:rsidR="004656A3" w:rsidRPr="00FB4EDB" w:rsidRDefault="004656A3" w:rsidP="00D561C6">
            <w:pPr>
              <w:snapToGrid w:val="0"/>
              <w:spacing w:line="280" w:lineRule="exact"/>
              <w:ind w:left="57" w:right="57" w:firstLineChars="7" w:firstLine="17"/>
              <w:jc w:val="both"/>
              <w:rPr>
                <w:rFonts w:ascii="標楷體" w:eastAsia="標楷體" w:hAnsi="標楷體"/>
              </w:rPr>
            </w:pPr>
            <w:r w:rsidRPr="00FB4EDB">
              <w:rPr>
                <w:rFonts w:ascii="標楷體" w:eastAsia="標楷體" w:hAnsi="標楷體" w:hint="eastAsia"/>
              </w:rPr>
              <w:t>2.能對一個大於1的整數的各種形式和科學符號形式做轉換。</w:t>
            </w:r>
          </w:p>
          <w:p w:rsidR="004656A3" w:rsidRPr="00FB4EDB" w:rsidRDefault="004656A3" w:rsidP="00D561C6">
            <w:pPr>
              <w:tabs>
                <w:tab w:val="left" w:pos="2640"/>
              </w:tabs>
              <w:snapToGrid w:val="0"/>
              <w:spacing w:line="280" w:lineRule="exact"/>
              <w:ind w:left="57" w:right="57"/>
              <w:jc w:val="both"/>
              <w:rPr>
                <w:rFonts w:ascii="標楷體" w:eastAsia="標楷體" w:hAnsi="標楷體"/>
                <w:color w:val="000000"/>
              </w:rPr>
            </w:pPr>
            <w:r w:rsidRPr="00FB4EDB">
              <w:rPr>
                <w:rFonts w:ascii="標楷體" w:eastAsia="標楷體" w:hAnsi="標楷體" w:hint="eastAsia"/>
              </w:rPr>
              <w:t>3.能對一個小於1的整數的各種形式和科學符號形式做轉換。</w:t>
            </w:r>
          </w:p>
        </w:tc>
        <w:tc>
          <w:tcPr>
            <w:tcW w:w="0" w:type="auto"/>
          </w:tcPr>
          <w:p w:rsidR="004656A3" w:rsidRPr="00FB4EDB" w:rsidRDefault="004656A3" w:rsidP="00D561C6">
            <w:pPr>
              <w:spacing w:line="280" w:lineRule="exact"/>
              <w:rPr>
                <w:rFonts w:ascii="標楷體" w:eastAsia="標楷體" w:hAnsi="標楷體"/>
              </w:rPr>
            </w:pPr>
          </w:p>
        </w:tc>
        <w:tc>
          <w:tcPr>
            <w:tcW w:w="0" w:type="auto"/>
          </w:tcPr>
          <w:p w:rsidR="004656A3" w:rsidRPr="00FB4EDB" w:rsidRDefault="004656A3" w:rsidP="00D561C6">
            <w:pPr>
              <w:spacing w:line="280" w:lineRule="exact"/>
              <w:rPr>
                <w:rFonts w:ascii="標楷體" w:eastAsia="標楷體" w:hAnsi="標楷體"/>
              </w:rPr>
            </w:pPr>
          </w:p>
        </w:tc>
        <w:tc>
          <w:tcPr>
            <w:tcW w:w="0" w:type="auto"/>
          </w:tcPr>
          <w:p w:rsidR="004656A3" w:rsidRPr="00FB4EDB" w:rsidRDefault="004656A3" w:rsidP="00D561C6">
            <w:pPr>
              <w:spacing w:line="280" w:lineRule="exact"/>
              <w:rPr>
                <w:rFonts w:ascii="標楷體" w:eastAsia="標楷體" w:hAnsi="標楷體"/>
              </w:rPr>
            </w:pPr>
          </w:p>
        </w:tc>
        <w:tc>
          <w:tcPr>
            <w:tcW w:w="0" w:type="auto"/>
          </w:tcPr>
          <w:p w:rsidR="004656A3" w:rsidRPr="00FB4EDB" w:rsidRDefault="004656A3" w:rsidP="00D561C6">
            <w:pPr>
              <w:spacing w:line="280" w:lineRule="exact"/>
              <w:rPr>
                <w:rFonts w:ascii="標楷體" w:eastAsia="標楷體" w:hAnsi="標楷體"/>
              </w:rPr>
            </w:pPr>
          </w:p>
        </w:tc>
      </w:tr>
      <w:tr w:rsidR="004656A3" w:rsidRPr="00FB4EDB" w:rsidTr="00D561C6">
        <w:trPr>
          <w:cantSplit/>
          <w:trHeight w:val="527"/>
        </w:trPr>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八</w:t>
            </w:r>
          </w:p>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rPr>
              <w:t>10/20-10/24</w:t>
            </w:r>
          </w:p>
        </w:tc>
        <w:tc>
          <w:tcPr>
            <w:tcW w:w="0" w:type="auto"/>
          </w:tcPr>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 xml:space="preserve">7-n-01 </w:t>
            </w:r>
            <w:r w:rsidRPr="00FB4EDB">
              <w:rPr>
                <w:rFonts w:ascii="標楷體" w:eastAsia="標楷體" w:hAnsi="標楷體"/>
              </w:rPr>
              <w:t>能</w:t>
            </w:r>
            <w:r w:rsidRPr="00FB4EDB">
              <w:rPr>
                <w:rFonts w:ascii="標楷體" w:eastAsia="標楷體" w:hAnsi="標楷體" w:hint="eastAsia"/>
              </w:rPr>
              <w:t>理解質數的意義，並認識100以內的質數。</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7-n-02 能理解因數、質因數、倍數、最大公因數和最小公倍數，並熟練質因數分解的計算方法。</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T</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4 能把待解的問題轉化成數學的問題。</w:t>
            </w:r>
          </w:p>
          <w:p w:rsidR="004656A3" w:rsidRPr="00FB4EDB" w:rsidRDefault="004656A3" w:rsidP="00D561C6">
            <w:pPr>
              <w:pStyle w:val="30"/>
              <w:snapToGrid w:val="0"/>
              <w:spacing w:line="280" w:lineRule="exact"/>
              <w:ind w:right="57"/>
              <w:rPr>
                <w:rFonts w:ascii="標楷體" w:eastAsia="標楷體" w:hAnsi="標楷體"/>
                <w:sz w:val="24"/>
                <w:szCs w:val="24"/>
              </w:rPr>
            </w:pPr>
          </w:p>
        </w:tc>
        <w:tc>
          <w:tcPr>
            <w:tcW w:w="0" w:type="auto"/>
          </w:tcPr>
          <w:p w:rsidR="004656A3" w:rsidRPr="00FB4EDB" w:rsidRDefault="004656A3" w:rsidP="00D561C6">
            <w:pPr>
              <w:snapToGrid w:val="0"/>
              <w:spacing w:line="280" w:lineRule="exact"/>
              <w:rPr>
                <w:rFonts w:ascii="標楷體" w:eastAsia="標楷體" w:hAnsi="標楷體"/>
              </w:rPr>
            </w:pPr>
            <w:r w:rsidRPr="00FB4EDB">
              <w:rPr>
                <w:rFonts w:ascii="標楷體" w:eastAsia="標楷體" w:hAnsi="標楷體" w:hint="eastAsia"/>
                <w:color w:val="000000"/>
              </w:rPr>
              <w:t>【</w:t>
            </w:r>
            <w:r w:rsidRPr="00FB4EDB">
              <w:rPr>
                <w:rFonts w:ascii="標楷體" w:eastAsia="標楷體" w:hAnsi="標楷體" w:hint="eastAsia"/>
              </w:rPr>
              <w:t>最大公因數與最小公倍數</w:t>
            </w:r>
            <w:r w:rsidRPr="00FB4EDB">
              <w:rPr>
                <w:rFonts w:ascii="標楷體" w:eastAsia="標楷體" w:hAnsi="標楷體" w:hint="eastAsia"/>
                <w:color w:val="000000"/>
              </w:rPr>
              <w:t>】</w:t>
            </w:r>
            <w:r w:rsidRPr="00FB4EDB">
              <w:rPr>
                <w:rFonts w:ascii="標楷體" w:eastAsia="標楷體" w:hAnsi="標楷體" w:hint="eastAsia"/>
              </w:rPr>
              <w:t>數字分組</w:t>
            </w:r>
          </w:p>
          <w:p w:rsidR="004656A3" w:rsidRPr="00FB4EDB" w:rsidRDefault="004656A3" w:rsidP="00D561C6">
            <w:pPr>
              <w:snapToGrid w:val="0"/>
              <w:spacing w:line="280" w:lineRule="exact"/>
              <w:ind w:left="57" w:right="57"/>
              <w:rPr>
                <w:rFonts w:ascii="標楷體" w:eastAsia="標楷體" w:hAnsi="標楷體"/>
              </w:rPr>
            </w:pPr>
            <w:r w:rsidRPr="00FB4EDB">
              <w:rPr>
                <w:rFonts w:ascii="標楷體" w:eastAsia="標楷體" w:hAnsi="標楷體" w:hint="eastAsia"/>
              </w:rPr>
              <w:t>1.能辨識質數與合數。</w:t>
            </w:r>
          </w:p>
          <w:p w:rsidR="004656A3" w:rsidRPr="00FB4EDB" w:rsidRDefault="004656A3" w:rsidP="00D561C6">
            <w:pPr>
              <w:snapToGrid w:val="0"/>
              <w:spacing w:line="280" w:lineRule="exact"/>
              <w:ind w:leftChars="24" w:left="298" w:right="57" w:hangingChars="100" w:hanging="240"/>
              <w:rPr>
                <w:rFonts w:ascii="標楷體" w:eastAsia="標楷體" w:hAnsi="標楷體"/>
              </w:rPr>
            </w:pPr>
            <w:r w:rsidRPr="00FB4EDB">
              <w:rPr>
                <w:rFonts w:ascii="標楷體" w:eastAsia="標楷體" w:hAnsi="標楷體" w:hint="eastAsia"/>
              </w:rPr>
              <w:t>2.能用篩選法求得100以內所有的質數。</w:t>
            </w:r>
          </w:p>
          <w:p w:rsidR="004656A3" w:rsidRPr="00FB4EDB" w:rsidRDefault="004656A3" w:rsidP="00D561C6">
            <w:pPr>
              <w:snapToGrid w:val="0"/>
              <w:spacing w:line="280" w:lineRule="exact"/>
              <w:ind w:firstLineChars="38" w:firstLine="91"/>
              <w:rPr>
                <w:rFonts w:ascii="標楷體" w:eastAsia="標楷體" w:hAnsi="標楷體"/>
              </w:rPr>
            </w:pPr>
            <w:r w:rsidRPr="00FB4EDB">
              <w:rPr>
                <w:rFonts w:ascii="標楷體" w:eastAsia="標楷體" w:hAnsi="標楷體" w:hint="eastAsia"/>
              </w:rPr>
              <w:t>3.能辨識一正整數的質因數。</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1</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自編教材</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學習單、紙筆測驗</w:t>
            </w:r>
          </w:p>
        </w:tc>
        <w:tc>
          <w:tcPr>
            <w:tcW w:w="0" w:type="auto"/>
          </w:tcPr>
          <w:p w:rsidR="004656A3" w:rsidRPr="00FB4EDB" w:rsidRDefault="004656A3" w:rsidP="00D561C6">
            <w:pPr>
              <w:spacing w:line="280" w:lineRule="exact"/>
              <w:rPr>
                <w:rFonts w:ascii="標楷體" w:eastAsia="標楷體" w:hAnsi="標楷體"/>
              </w:rPr>
            </w:pPr>
          </w:p>
        </w:tc>
      </w:tr>
      <w:tr w:rsidR="004656A3" w:rsidRPr="00FB4EDB" w:rsidTr="00D561C6">
        <w:trPr>
          <w:cantSplit/>
          <w:trHeight w:val="527"/>
        </w:trPr>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lastRenderedPageBreak/>
              <w:t>九</w:t>
            </w:r>
          </w:p>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rPr>
              <w:t>10/27-10/31</w:t>
            </w:r>
          </w:p>
        </w:tc>
        <w:tc>
          <w:tcPr>
            <w:tcW w:w="0" w:type="auto"/>
          </w:tcPr>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7-n-02 能理解因數、質因數、倍數、最大公因數和最小公倍數，並熟練質因數分解的計算方法。</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T</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4 能把待解的問題轉化成數學的問題。</w:t>
            </w:r>
          </w:p>
          <w:p w:rsidR="004656A3" w:rsidRPr="00FB4EDB" w:rsidRDefault="004656A3" w:rsidP="00D561C6">
            <w:pPr>
              <w:pStyle w:val="30"/>
              <w:snapToGrid w:val="0"/>
              <w:spacing w:line="280" w:lineRule="exact"/>
              <w:ind w:right="57"/>
              <w:rPr>
                <w:rFonts w:ascii="標楷體" w:eastAsia="標楷體" w:hAnsi="標楷體"/>
                <w:sz w:val="24"/>
                <w:szCs w:val="24"/>
              </w:rPr>
            </w:pPr>
            <w:r w:rsidRPr="00FB4EDB">
              <w:rPr>
                <w:rFonts w:ascii="標楷體" w:eastAsia="標楷體" w:hAnsi="標楷體" w:hint="eastAsia"/>
                <w:b/>
                <w:bCs/>
                <w:color w:val="000000"/>
                <w:sz w:val="24"/>
                <w:szCs w:val="24"/>
              </w:rPr>
              <w:t>【第一次評量週】</w:t>
            </w:r>
          </w:p>
        </w:tc>
        <w:tc>
          <w:tcPr>
            <w:tcW w:w="0" w:type="auto"/>
          </w:tcPr>
          <w:p w:rsidR="004656A3" w:rsidRPr="00FB4EDB" w:rsidRDefault="004656A3" w:rsidP="00D561C6">
            <w:pPr>
              <w:snapToGrid w:val="0"/>
              <w:spacing w:line="280" w:lineRule="exact"/>
              <w:rPr>
                <w:rFonts w:ascii="標楷體" w:eastAsia="標楷體" w:hAnsi="標楷體"/>
              </w:rPr>
            </w:pPr>
            <w:r w:rsidRPr="00FB4EDB">
              <w:rPr>
                <w:rFonts w:ascii="標楷體" w:eastAsia="標楷體" w:hAnsi="標楷體" w:hint="eastAsia"/>
                <w:color w:val="000000"/>
              </w:rPr>
              <w:t>【</w:t>
            </w:r>
            <w:r w:rsidRPr="00FB4EDB">
              <w:rPr>
                <w:rFonts w:ascii="標楷體" w:eastAsia="標楷體" w:hAnsi="標楷體" w:hint="eastAsia"/>
              </w:rPr>
              <w:t>最大公因數與最小公倍數</w:t>
            </w:r>
            <w:r w:rsidRPr="00FB4EDB">
              <w:rPr>
                <w:rFonts w:ascii="標楷體" w:eastAsia="標楷體" w:hAnsi="標楷體" w:hint="eastAsia"/>
                <w:color w:val="000000"/>
              </w:rPr>
              <w:t>】</w:t>
            </w:r>
            <w:r w:rsidRPr="00FB4EDB">
              <w:rPr>
                <w:rFonts w:ascii="標楷體" w:eastAsia="標楷體" w:hAnsi="標楷體" w:hint="eastAsia"/>
              </w:rPr>
              <w:t>賓果遊戲</w:t>
            </w:r>
          </w:p>
          <w:p w:rsidR="004656A3" w:rsidRPr="00FB4EDB" w:rsidRDefault="004656A3" w:rsidP="00D561C6">
            <w:pPr>
              <w:pStyle w:val="Web"/>
              <w:widowControl w:val="0"/>
              <w:adjustRightInd w:val="0"/>
              <w:snapToGrid w:val="0"/>
              <w:spacing w:before="0" w:after="0" w:line="280" w:lineRule="exact"/>
              <w:ind w:left="57" w:right="57"/>
              <w:rPr>
                <w:rFonts w:ascii="標楷體" w:eastAsia="標楷體" w:hAnsi="標楷體"/>
                <w:szCs w:val="24"/>
              </w:rPr>
            </w:pPr>
            <w:r w:rsidRPr="00FB4EDB">
              <w:rPr>
                <w:rFonts w:ascii="標楷體" w:eastAsia="標楷體" w:hAnsi="標楷體" w:hint="eastAsia"/>
                <w:szCs w:val="24"/>
              </w:rPr>
              <w:t>1</w:t>
            </w:r>
            <w:r w:rsidRPr="00FB4EDB">
              <w:rPr>
                <w:rFonts w:ascii="標楷體" w:eastAsia="標楷體" w:hAnsi="標楷體"/>
                <w:szCs w:val="24"/>
              </w:rPr>
              <w:t>.</w:t>
            </w:r>
            <w:r w:rsidRPr="00FB4EDB">
              <w:rPr>
                <w:rFonts w:ascii="標楷體" w:eastAsia="標楷體" w:hAnsi="標楷體" w:hint="eastAsia"/>
                <w:szCs w:val="24"/>
              </w:rPr>
              <w:t>藉由賓果玩法引入最大公因數與最小公倍數的觀念，要注意的是，求最大公因數與最小公倍數時，一定要兩個數以上才能有最大公因數與最小公倍數，所以投擲骰子應該投擲兩次。</w:t>
            </w:r>
          </w:p>
          <w:p w:rsidR="004656A3" w:rsidRPr="00FB4EDB" w:rsidRDefault="004656A3" w:rsidP="00D561C6">
            <w:pPr>
              <w:snapToGrid w:val="0"/>
              <w:spacing w:line="280" w:lineRule="exact"/>
              <w:ind w:left="57" w:right="57" w:firstLineChars="8" w:firstLine="19"/>
              <w:rPr>
                <w:rFonts w:ascii="標楷體" w:eastAsia="標楷體" w:hAnsi="標楷體"/>
              </w:rPr>
            </w:pPr>
            <w:r w:rsidRPr="00FB4EDB">
              <w:rPr>
                <w:rFonts w:ascii="標楷體" w:eastAsia="標楷體" w:hAnsi="標楷體"/>
              </w:rPr>
              <w:t>2.</w:t>
            </w:r>
            <w:r w:rsidRPr="00FB4EDB">
              <w:rPr>
                <w:rFonts w:ascii="標楷體" w:eastAsia="標楷體" w:hAnsi="標楷體" w:hint="eastAsia"/>
              </w:rPr>
              <w:t>活動中先找出公因數與公倍數，再從公因數與公倍數中找出最大公因數與最小公倍數，以此慢慢引導學生最大公因數與最小公倍數由來，否則直接找最大公因數與最小公倍數，學生容易措手不及。</w:t>
            </w:r>
          </w:p>
          <w:p w:rsidR="004656A3" w:rsidRPr="00FB4EDB" w:rsidRDefault="004656A3" w:rsidP="00D561C6">
            <w:pPr>
              <w:pStyle w:val="2"/>
              <w:tabs>
                <w:tab w:val="left" w:pos="840"/>
              </w:tabs>
              <w:adjustRightInd w:val="0"/>
              <w:snapToGrid w:val="0"/>
              <w:spacing w:line="280" w:lineRule="exact"/>
              <w:ind w:left="57" w:right="57"/>
              <w:jc w:val="left"/>
              <w:rPr>
                <w:rFonts w:ascii="標楷體" w:eastAsia="標楷體" w:hAnsi="標楷體"/>
              </w:rPr>
            </w:pPr>
            <w:r w:rsidRPr="00FB4EDB">
              <w:rPr>
                <w:rFonts w:ascii="標楷體" w:eastAsia="標楷體" w:hAnsi="標楷體"/>
              </w:rPr>
              <w:t>3.</w:t>
            </w:r>
            <w:r w:rsidRPr="00FB4EDB">
              <w:rPr>
                <w:rFonts w:ascii="標楷體" w:eastAsia="標楷體" w:hAnsi="標楷體" w:hint="eastAsia"/>
              </w:rPr>
              <w:t>觀察同組組員共同無法圈選的數字涵蓋了質數的觀念，質數是學生們較容易忘記的，也可藉由練習題三，順便引導學生找出1至100中的質數有哪些，加強學生對質數的了解。</w:t>
            </w:r>
          </w:p>
          <w:p w:rsidR="004656A3" w:rsidRPr="00FB4EDB" w:rsidRDefault="004656A3" w:rsidP="00D561C6">
            <w:pPr>
              <w:snapToGrid w:val="0"/>
              <w:spacing w:line="280" w:lineRule="exact"/>
              <w:ind w:left="57" w:right="57" w:hanging="1"/>
              <w:rPr>
                <w:rFonts w:ascii="標楷體" w:eastAsia="標楷體" w:hAnsi="標楷體"/>
              </w:rPr>
            </w:pPr>
            <w:r w:rsidRPr="00FB4EDB">
              <w:rPr>
                <w:rFonts w:ascii="標楷體" w:eastAsia="標楷體" w:hAnsi="標楷體"/>
              </w:rPr>
              <w:t>4.</w:t>
            </w:r>
            <w:r w:rsidRPr="00FB4EDB">
              <w:rPr>
                <w:rFonts w:ascii="標楷體" w:eastAsia="標楷體" w:hAnsi="標楷體" w:hint="eastAsia"/>
              </w:rPr>
              <w:t>藉由練習題四，幫助學生了解偶數除了2以外，其它的偶數一定都不是質數。</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1</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自編教材</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學習單、紙筆測驗</w:t>
            </w:r>
          </w:p>
        </w:tc>
        <w:tc>
          <w:tcPr>
            <w:tcW w:w="0" w:type="auto"/>
          </w:tcPr>
          <w:p w:rsidR="004656A3" w:rsidRPr="00FB4EDB" w:rsidRDefault="004656A3" w:rsidP="00D561C6">
            <w:pPr>
              <w:spacing w:line="280" w:lineRule="exact"/>
              <w:rPr>
                <w:rFonts w:ascii="標楷體" w:eastAsia="標楷體" w:hAnsi="標楷體"/>
              </w:rPr>
            </w:pPr>
          </w:p>
        </w:tc>
      </w:tr>
      <w:tr w:rsidR="004656A3" w:rsidRPr="00FB4EDB" w:rsidTr="00D561C6">
        <w:trPr>
          <w:cantSplit/>
          <w:trHeight w:val="527"/>
        </w:trPr>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十</w:t>
            </w:r>
          </w:p>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1</w:t>
            </w:r>
            <w:r w:rsidRPr="00FB4EDB">
              <w:rPr>
                <w:rFonts w:ascii="標楷體" w:eastAsia="標楷體" w:hAnsi="標楷體"/>
              </w:rPr>
              <w:t>1/3-11/7</w:t>
            </w:r>
          </w:p>
        </w:tc>
        <w:tc>
          <w:tcPr>
            <w:tcW w:w="0" w:type="auto"/>
          </w:tcPr>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7-n-02 能理解因數、質因數、倍數、最大公因數和最小公倍數，並熟練質因數分解的計算方法。</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T</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4 能把待解的問題轉化成數學的問題。</w:t>
            </w:r>
          </w:p>
          <w:p w:rsidR="004656A3" w:rsidRPr="00FB4EDB" w:rsidRDefault="004656A3" w:rsidP="00D561C6">
            <w:pPr>
              <w:pStyle w:val="30"/>
              <w:snapToGrid w:val="0"/>
              <w:spacing w:line="280" w:lineRule="exact"/>
              <w:ind w:right="57"/>
              <w:rPr>
                <w:rFonts w:ascii="標楷體" w:eastAsia="標楷體" w:hAnsi="標楷體"/>
                <w:sz w:val="24"/>
                <w:szCs w:val="24"/>
              </w:rPr>
            </w:pPr>
          </w:p>
        </w:tc>
        <w:tc>
          <w:tcPr>
            <w:tcW w:w="0" w:type="auto"/>
          </w:tcPr>
          <w:p w:rsidR="004656A3" w:rsidRPr="00FB4EDB" w:rsidRDefault="004656A3" w:rsidP="00D561C6">
            <w:pPr>
              <w:snapToGrid w:val="0"/>
              <w:spacing w:line="280" w:lineRule="exact"/>
              <w:rPr>
                <w:rFonts w:ascii="標楷體" w:eastAsia="標楷體" w:hAnsi="標楷體"/>
              </w:rPr>
            </w:pPr>
            <w:r w:rsidRPr="00FB4EDB">
              <w:rPr>
                <w:rFonts w:ascii="標楷體" w:eastAsia="標楷體" w:hAnsi="標楷體" w:hint="eastAsia"/>
                <w:color w:val="000000"/>
              </w:rPr>
              <w:t>【</w:t>
            </w:r>
            <w:r w:rsidRPr="00FB4EDB">
              <w:rPr>
                <w:rFonts w:ascii="標楷體" w:eastAsia="標楷體" w:hAnsi="標楷體" w:hint="eastAsia"/>
              </w:rPr>
              <w:t>最大公因數與最小公倍數</w:t>
            </w:r>
            <w:r w:rsidRPr="00FB4EDB">
              <w:rPr>
                <w:rFonts w:ascii="標楷體" w:eastAsia="標楷體" w:hAnsi="標楷體" w:hint="eastAsia"/>
                <w:color w:val="000000"/>
              </w:rPr>
              <w:t>】</w:t>
            </w:r>
            <w:r w:rsidRPr="00FB4EDB">
              <w:rPr>
                <w:rFonts w:ascii="標楷體" w:eastAsia="標楷體" w:hAnsi="標楷體" w:hint="eastAsia"/>
              </w:rPr>
              <w:t>呼朋引伴</w:t>
            </w:r>
          </w:p>
          <w:p w:rsidR="004656A3" w:rsidRPr="00FB4EDB" w:rsidRDefault="004656A3" w:rsidP="00D561C6">
            <w:pPr>
              <w:snapToGrid w:val="0"/>
              <w:spacing w:line="280" w:lineRule="exact"/>
              <w:ind w:left="57" w:right="57" w:firstLineChars="20" w:firstLine="48"/>
              <w:jc w:val="both"/>
              <w:rPr>
                <w:rFonts w:ascii="標楷體" w:eastAsia="標楷體" w:hAnsi="標楷體"/>
              </w:rPr>
            </w:pPr>
            <w:r w:rsidRPr="00FB4EDB">
              <w:rPr>
                <w:rFonts w:ascii="標楷體" w:eastAsia="標楷體" w:hAnsi="標楷體" w:hint="eastAsia"/>
              </w:rPr>
              <w:t>1.本遊戲設計，幫助學生從遊戲活動中，了解最大公因數與最小公倍數的意義，並利用遊戲讓彼此之間多多了解。</w:t>
            </w:r>
          </w:p>
          <w:p w:rsidR="004656A3" w:rsidRPr="00FB4EDB" w:rsidRDefault="004656A3" w:rsidP="00D561C6">
            <w:pPr>
              <w:snapToGrid w:val="0"/>
              <w:spacing w:line="280" w:lineRule="exact"/>
              <w:ind w:left="57" w:right="57"/>
              <w:rPr>
                <w:rFonts w:ascii="標楷體" w:eastAsia="標楷體" w:hAnsi="標楷體"/>
              </w:rPr>
            </w:pPr>
            <w:r w:rsidRPr="00FB4EDB">
              <w:rPr>
                <w:rFonts w:ascii="標楷體" w:eastAsia="標楷體" w:hAnsi="標楷體" w:hint="eastAsia"/>
              </w:rPr>
              <w:t>2.本單元提到數字龐大之最大公因數與最小公倍數求法，教師可額外再進行概念性的教學。</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1</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自編教材</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學習單、紙筆測驗</w:t>
            </w:r>
          </w:p>
        </w:tc>
        <w:tc>
          <w:tcPr>
            <w:tcW w:w="0" w:type="auto"/>
          </w:tcPr>
          <w:p w:rsidR="004656A3" w:rsidRPr="00FB4EDB" w:rsidRDefault="004656A3" w:rsidP="00D561C6">
            <w:pPr>
              <w:spacing w:line="280" w:lineRule="exact"/>
              <w:rPr>
                <w:rFonts w:ascii="標楷體" w:eastAsia="標楷體" w:hAnsi="標楷體"/>
              </w:rPr>
            </w:pPr>
          </w:p>
        </w:tc>
      </w:tr>
      <w:tr w:rsidR="004656A3" w:rsidRPr="00FB4EDB" w:rsidTr="00D561C6">
        <w:trPr>
          <w:cantSplit/>
          <w:trHeight w:val="527"/>
        </w:trPr>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十</w:t>
            </w:r>
            <w:r w:rsidRPr="00FB4EDB">
              <w:rPr>
                <w:rFonts w:ascii="標楷體" w:eastAsia="標楷體" w:hAnsi="標楷體"/>
              </w:rPr>
              <w:t>一</w:t>
            </w:r>
          </w:p>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1</w:t>
            </w:r>
            <w:r w:rsidRPr="00FB4EDB">
              <w:rPr>
                <w:rFonts w:ascii="標楷體" w:eastAsia="標楷體" w:hAnsi="標楷體"/>
              </w:rPr>
              <w:t>1/10-11/14</w:t>
            </w:r>
          </w:p>
        </w:tc>
        <w:tc>
          <w:tcPr>
            <w:tcW w:w="0" w:type="auto"/>
          </w:tcPr>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7-n-02 能理解因數、質因數、倍數、最大公因數和最小公倍數，並熟練質因數分解的計算方法。</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T</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4 能把待解的問題轉化成數學的問題。</w:t>
            </w:r>
          </w:p>
          <w:p w:rsidR="004656A3" w:rsidRPr="00FB4EDB" w:rsidRDefault="004656A3" w:rsidP="00D561C6">
            <w:pPr>
              <w:pStyle w:val="30"/>
              <w:snapToGrid w:val="0"/>
              <w:spacing w:line="280" w:lineRule="exact"/>
              <w:ind w:right="57"/>
              <w:rPr>
                <w:rFonts w:ascii="標楷體" w:eastAsia="標楷體" w:hAnsi="標楷體"/>
                <w:sz w:val="24"/>
                <w:szCs w:val="24"/>
              </w:rPr>
            </w:pPr>
          </w:p>
        </w:tc>
        <w:tc>
          <w:tcPr>
            <w:tcW w:w="0" w:type="auto"/>
          </w:tcPr>
          <w:p w:rsidR="004656A3" w:rsidRPr="00FB4EDB" w:rsidRDefault="004656A3" w:rsidP="00D561C6">
            <w:pPr>
              <w:snapToGrid w:val="0"/>
              <w:spacing w:line="280" w:lineRule="exact"/>
              <w:rPr>
                <w:rFonts w:ascii="標楷體" w:eastAsia="標楷體" w:hAnsi="標楷體"/>
              </w:rPr>
            </w:pPr>
            <w:r w:rsidRPr="00FB4EDB">
              <w:rPr>
                <w:rFonts w:ascii="標楷體" w:eastAsia="標楷體" w:hAnsi="標楷體" w:hint="eastAsia"/>
                <w:color w:val="000000"/>
              </w:rPr>
              <w:t>【</w:t>
            </w:r>
            <w:r w:rsidRPr="00FB4EDB">
              <w:rPr>
                <w:rFonts w:ascii="標楷體" w:eastAsia="標楷體" w:hAnsi="標楷體" w:hint="eastAsia"/>
              </w:rPr>
              <w:t>最大公因數與最小公倍數</w:t>
            </w:r>
            <w:r w:rsidRPr="00FB4EDB">
              <w:rPr>
                <w:rFonts w:ascii="標楷體" w:eastAsia="標楷體" w:hAnsi="標楷體" w:hint="eastAsia"/>
                <w:color w:val="000000"/>
              </w:rPr>
              <w:t>】</w:t>
            </w:r>
            <w:r w:rsidRPr="00FB4EDB">
              <w:rPr>
                <w:rFonts w:ascii="標楷體" w:eastAsia="標楷體" w:hAnsi="標楷體" w:hint="eastAsia"/>
              </w:rPr>
              <w:t>輾轉相除法</w:t>
            </w:r>
          </w:p>
          <w:p w:rsidR="004656A3" w:rsidRPr="00FB4EDB" w:rsidRDefault="004656A3" w:rsidP="00D561C6">
            <w:pPr>
              <w:snapToGrid w:val="0"/>
              <w:spacing w:line="280" w:lineRule="exact"/>
              <w:ind w:left="34" w:right="57" w:hanging="1"/>
              <w:jc w:val="both"/>
              <w:rPr>
                <w:rFonts w:ascii="標楷體" w:eastAsia="標楷體" w:hAnsi="標楷體"/>
              </w:rPr>
            </w:pPr>
            <w:r w:rsidRPr="00FB4EDB">
              <w:rPr>
                <w:rFonts w:ascii="標楷體" w:eastAsia="標楷體" w:hAnsi="標楷體" w:hint="eastAsia"/>
              </w:rPr>
              <w:t>1.能利用質因數分解、短除法或輾轉相除法找出兩個數的最小公倍數。</w:t>
            </w:r>
          </w:p>
          <w:p w:rsidR="004656A3" w:rsidRPr="00FB4EDB" w:rsidRDefault="004656A3" w:rsidP="00D561C6">
            <w:pPr>
              <w:snapToGrid w:val="0"/>
              <w:spacing w:line="280" w:lineRule="exact"/>
              <w:ind w:leftChars="8" w:left="19" w:right="57" w:firstLineChars="7" w:firstLine="17"/>
              <w:jc w:val="both"/>
              <w:rPr>
                <w:rFonts w:ascii="標楷體" w:eastAsia="標楷體" w:hAnsi="標楷體"/>
              </w:rPr>
            </w:pPr>
            <w:r w:rsidRPr="00FB4EDB">
              <w:rPr>
                <w:rFonts w:ascii="標楷體" w:eastAsia="標楷體" w:hAnsi="標楷體" w:hint="eastAsia"/>
              </w:rPr>
              <w:t>2.能利用最大公因數與最小公倍數解決日常生活中的問題。</w:t>
            </w:r>
          </w:p>
          <w:p w:rsidR="004656A3" w:rsidRPr="00FB4EDB" w:rsidRDefault="004656A3" w:rsidP="00D561C6">
            <w:pPr>
              <w:snapToGrid w:val="0"/>
              <w:spacing w:line="280" w:lineRule="exact"/>
              <w:ind w:left="34" w:right="57" w:hanging="1"/>
              <w:jc w:val="both"/>
              <w:rPr>
                <w:rFonts w:ascii="標楷體" w:eastAsia="標楷體" w:hAnsi="標楷體"/>
              </w:rPr>
            </w:pPr>
            <w:r w:rsidRPr="00FB4EDB">
              <w:rPr>
                <w:rFonts w:ascii="標楷體" w:eastAsia="標楷體" w:hAnsi="標楷體" w:hint="eastAsia"/>
              </w:rPr>
              <w:t>3.能察覺兩個數的乘積等於兩數的最大公因數與最小公倍數的乘積。</w:t>
            </w:r>
          </w:p>
          <w:p w:rsidR="004656A3" w:rsidRPr="00FB4EDB" w:rsidRDefault="004656A3" w:rsidP="00D561C6">
            <w:pPr>
              <w:snapToGrid w:val="0"/>
              <w:spacing w:line="280" w:lineRule="exact"/>
              <w:ind w:leftChars="20" w:left="48"/>
              <w:rPr>
                <w:rFonts w:ascii="標楷體" w:eastAsia="標楷體" w:hAnsi="標楷體"/>
              </w:rPr>
            </w:pPr>
            <w:r w:rsidRPr="00FB4EDB">
              <w:rPr>
                <w:rFonts w:ascii="標楷體" w:eastAsia="標楷體" w:hAnsi="標楷體" w:hint="eastAsia"/>
              </w:rPr>
              <w:t>4.能察覺三個數的乘積不一定等於這三數的最大公因數與最小公倍數的乘積。</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1</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自編教材</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學習單、紙筆測驗</w:t>
            </w:r>
          </w:p>
        </w:tc>
        <w:tc>
          <w:tcPr>
            <w:tcW w:w="0" w:type="auto"/>
          </w:tcPr>
          <w:p w:rsidR="004656A3" w:rsidRPr="00FB4EDB" w:rsidRDefault="004656A3" w:rsidP="00D561C6">
            <w:pPr>
              <w:spacing w:line="280" w:lineRule="exact"/>
              <w:rPr>
                <w:rFonts w:ascii="標楷體" w:eastAsia="標楷體" w:hAnsi="標楷體"/>
              </w:rPr>
            </w:pPr>
          </w:p>
        </w:tc>
      </w:tr>
      <w:tr w:rsidR="004656A3" w:rsidRPr="00FB4EDB" w:rsidTr="00D561C6">
        <w:trPr>
          <w:cantSplit/>
          <w:trHeight w:val="527"/>
        </w:trPr>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十</w:t>
            </w:r>
            <w:r w:rsidRPr="00FB4EDB">
              <w:rPr>
                <w:rFonts w:ascii="標楷體" w:eastAsia="標楷體" w:hAnsi="標楷體"/>
              </w:rPr>
              <w:t>二</w:t>
            </w:r>
          </w:p>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1</w:t>
            </w:r>
            <w:r w:rsidRPr="00FB4EDB">
              <w:rPr>
                <w:rFonts w:ascii="標楷體" w:eastAsia="標楷體" w:hAnsi="標楷體"/>
              </w:rPr>
              <w:t>1/17-11/21</w:t>
            </w:r>
          </w:p>
        </w:tc>
        <w:tc>
          <w:tcPr>
            <w:tcW w:w="0" w:type="auto"/>
          </w:tcPr>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7-n-03 能以最大公因數、最小公倍數熟練約分、擴分、最簡分數及分數加減的計算。</w:t>
            </w:r>
          </w:p>
          <w:p w:rsidR="004656A3" w:rsidRPr="00FB4EDB" w:rsidRDefault="004656A3" w:rsidP="00D561C6">
            <w:pPr>
              <w:pStyle w:val="30"/>
              <w:snapToGrid w:val="0"/>
              <w:spacing w:line="280" w:lineRule="exact"/>
              <w:ind w:right="57"/>
              <w:rPr>
                <w:rFonts w:ascii="標楷體" w:eastAsia="標楷體" w:hAnsi="標楷體"/>
                <w:sz w:val="24"/>
                <w:szCs w:val="24"/>
              </w:rPr>
            </w:pPr>
            <w:r w:rsidRPr="00FB4EDB">
              <w:rPr>
                <w:rFonts w:ascii="標楷體" w:eastAsia="標楷體" w:hAnsi="標楷體"/>
                <w:sz w:val="24"/>
                <w:szCs w:val="24"/>
              </w:rPr>
              <w:t>C</w:t>
            </w:r>
            <w:r w:rsidRPr="00FB4EDB">
              <w:rPr>
                <w:rFonts w:ascii="標楷體" w:eastAsia="標楷體" w:hAnsi="標楷體" w:hint="eastAsia"/>
                <w:sz w:val="24"/>
                <w:szCs w:val="24"/>
              </w:rPr>
              <w:t>-</w:t>
            </w:r>
            <w:r w:rsidRPr="00FB4EDB">
              <w:rPr>
                <w:rFonts w:ascii="標楷體" w:eastAsia="標楷體" w:hAnsi="標楷體"/>
                <w:sz w:val="24"/>
                <w:szCs w:val="24"/>
              </w:rPr>
              <w:t>S</w:t>
            </w:r>
            <w:r w:rsidRPr="00FB4EDB">
              <w:rPr>
                <w:rFonts w:ascii="標楷體" w:eastAsia="標楷體" w:hAnsi="標楷體" w:hint="eastAsia"/>
                <w:sz w:val="24"/>
                <w:szCs w:val="24"/>
              </w:rPr>
              <w:t>-</w:t>
            </w:r>
            <w:r w:rsidRPr="00FB4EDB">
              <w:rPr>
                <w:rFonts w:ascii="標楷體" w:eastAsia="標楷體" w:hAnsi="標楷體"/>
                <w:sz w:val="24"/>
                <w:szCs w:val="24"/>
              </w:rPr>
              <w:t>0</w:t>
            </w:r>
            <w:r w:rsidRPr="00FB4EDB">
              <w:rPr>
                <w:rFonts w:ascii="標楷體" w:eastAsia="標楷體" w:hAnsi="標楷體" w:hint="eastAsia"/>
                <w:sz w:val="24"/>
                <w:szCs w:val="24"/>
              </w:rPr>
              <w:t>5 能了解一數學問題可有不同的解法，並嘗試不同的解法。</w:t>
            </w:r>
          </w:p>
          <w:p w:rsidR="004656A3" w:rsidRPr="00FB4EDB" w:rsidRDefault="004656A3" w:rsidP="00D561C6">
            <w:pPr>
              <w:pStyle w:val="30"/>
              <w:snapToGrid w:val="0"/>
              <w:spacing w:line="280" w:lineRule="exact"/>
              <w:ind w:right="57"/>
              <w:rPr>
                <w:rFonts w:ascii="標楷體" w:eastAsia="標楷體" w:hAnsi="標楷體"/>
                <w:sz w:val="24"/>
                <w:szCs w:val="24"/>
              </w:rPr>
            </w:pPr>
          </w:p>
        </w:tc>
        <w:tc>
          <w:tcPr>
            <w:tcW w:w="0" w:type="auto"/>
          </w:tcPr>
          <w:p w:rsidR="004656A3" w:rsidRPr="00FB4EDB" w:rsidRDefault="004656A3" w:rsidP="00D561C6">
            <w:pPr>
              <w:snapToGrid w:val="0"/>
              <w:spacing w:line="280" w:lineRule="exact"/>
              <w:rPr>
                <w:rFonts w:ascii="標楷體" w:eastAsia="標楷體" w:hAnsi="標楷體"/>
              </w:rPr>
            </w:pPr>
            <w:r w:rsidRPr="00FB4EDB">
              <w:rPr>
                <w:rFonts w:ascii="標楷體" w:eastAsia="標楷體" w:hAnsi="標楷體" w:hint="eastAsia"/>
                <w:color w:val="000000"/>
              </w:rPr>
              <w:t>【</w:t>
            </w:r>
            <w:r w:rsidRPr="00FB4EDB">
              <w:rPr>
                <w:rFonts w:ascii="標楷體" w:eastAsia="標楷體" w:hAnsi="標楷體" w:hint="eastAsia"/>
              </w:rPr>
              <w:t>分數運算</w:t>
            </w:r>
            <w:r w:rsidRPr="00FB4EDB">
              <w:rPr>
                <w:rFonts w:ascii="標楷體" w:eastAsia="標楷體" w:hAnsi="標楷體" w:hint="eastAsia"/>
                <w:color w:val="000000"/>
              </w:rPr>
              <w:t>】</w:t>
            </w:r>
            <w:r w:rsidRPr="00FB4EDB">
              <w:rPr>
                <w:rFonts w:ascii="標楷體" w:eastAsia="標楷體" w:hAnsi="標楷體" w:hint="eastAsia"/>
              </w:rPr>
              <w:t>異分母的加法與減法</w:t>
            </w:r>
          </w:p>
          <w:p w:rsidR="004656A3" w:rsidRPr="00FB4EDB" w:rsidRDefault="004656A3" w:rsidP="00D561C6">
            <w:pPr>
              <w:snapToGrid w:val="0"/>
              <w:spacing w:line="280" w:lineRule="exact"/>
              <w:ind w:left="34" w:right="57"/>
              <w:jc w:val="both"/>
              <w:rPr>
                <w:rFonts w:ascii="標楷體" w:eastAsia="標楷體" w:hAnsi="標楷體"/>
              </w:rPr>
            </w:pPr>
            <w:r w:rsidRPr="00FB4EDB">
              <w:rPr>
                <w:rFonts w:ascii="標楷體" w:eastAsia="標楷體" w:hAnsi="標楷體" w:hint="eastAsia"/>
              </w:rPr>
              <w:t>1.進行異分母分數的加法和減法問題時，課程安排是由真分數到帶分數，都先進行通分後再相加。</w:t>
            </w:r>
          </w:p>
          <w:p w:rsidR="004656A3" w:rsidRPr="00FB4EDB" w:rsidRDefault="004656A3" w:rsidP="00D561C6">
            <w:pPr>
              <w:snapToGrid w:val="0"/>
              <w:spacing w:line="280" w:lineRule="exact"/>
              <w:ind w:leftChars="19" w:left="46" w:right="57"/>
              <w:jc w:val="both"/>
              <w:rPr>
                <w:rFonts w:ascii="標楷體" w:eastAsia="標楷體" w:hAnsi="標楷體"/>
                <w:color w:val="000000"/>
                <w:w w:val="120"/>
              </w:rPr>
            </w:pPr>
            <w:r w:rsidRPr="00FB4EDB">
              <w:rPr>
                <w:rFonts w:ascii="標楷體" w:eastAsia="標楷體" w:hAnsi="標楷體" w:hint="eastAsia"/>
              </w:rPr>
              <w:t>2.當真分數加真分數的結果是假分數時，則可換成帶分數；帶分數加帶分數時，則要把整數和分數分開來計算。</w:t>
            </w:r>
          </w:p>
          <w:p w:rsidR="004656A3" w:rsidRPr="00FB4EDB" w:rsidRDefault="004656A3" w:rsidP="00D561C6">
            <w:pPr>
              <w:snapToGrid w:val="0"/>
              <w:spacing w:line="280" w:lineRule="exact"/>
              <w:ind w:leftChars="14" w:left="34"/>
              <w:rPr>
                <w:rFonts w:ascii="標楷體" w:eastAsia="標楷體" w:hAnsi="標楷體"/>
              </w:rPr>
            </w:pPr>
            <w:r w:rsidRPr="00FB4EDB">
              <w:rPr>
                <w:rFonts w:ascii="標楷體" w:eastAsia="標楷體" w:hAnsi="標楷體" w:hint="eastAsia"/>
              </w:rPr>
              <w:t>3.進行異分母分數的減法問題時，課程安排是仍由真分數到帶分數，都先進行「通分」後再相減。帶分數減真分數或帶分數時，當真分數部分不夠減，須將整數部分的1化為假分數再減，此部份須提醒學生特別注意。</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1</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自編教材</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學習單、紙筆測驗</w:t>
            </w:r>
          </w:p>
        </w:tc>
        <w:tc>
          <w:tcPr>
            <w:tcW w:w="0" w:type="auto"/>
          </w:tcPr>
          <w:p w:rsidR="004656A3" w:rsidRPr="00FB4EDB" w:rsidRDefault="004656A3" w:rsidP="00D561C6">
            <w:pPr>
              <w:spacing w:line="280" w:lineRule="exact"/>
              <w:rPr>
                <w:rFonts w:ascii="標楷體" w:eastAsia="標楷體" w:hAnsi="標楷體"/>
              </w:rPr>
            </w:pPr>
          </w:p>
        </w:tc>
      </w:tr>
      <w:tr w:rsidR="004656A3" w:rsidRPr="00FB4EDB" w:rsidTr="00D561C6">
        <w:trPr>
          <w:cantSplit/>
          <w:trHeight w:val="527"/>
        </w:trPr>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lastRenderedPageBreak/>
              <w:t>十</w:t>
            </w:r>
            <w:r w:rsidRPr="00FB4EDB">
              <w:rPr>
                <w:rFonts w:ascii="標楷體" w:eastAsia="標楷體" w:hAnsi="標楷體"/>
              </w:rPr>
              <w:t>三</w:t>
            </w:r>
          </w:p>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1</w:t>
            </w:r>
            <w:r w:rsidRPr="00FB4EDB">
              <w:rPr>
                <w:rFonts w:ascii="標楷體" w:eastAsia="標楷體" w:hAnsi="標楷體"/>
              </w:rPr>
              <w:t>1/24-11/28</w:t>
            </w:r>
          </w:p>
        </w:tc>
        <w:tc>
          <w:tcPr>
            <w:tcW w:w="0" w:type="auto"/>
          </w:tcPr>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 xml:space="preserve">7-n-06 </w:t>
            </w:r>
            <w:r w:rsidRPr="00FB4EDB">
              <w:rPr>
                <w:rFonts w:ascii="標楷體" w:eastAsia="標楷體" w:hAnsi="標楷體"/>
              </w:rPr>
              <w:t>能</w:t>
            </w:r>
            <w:r w:rsidRPr="00FB4EDB">
              <w:rPr>
                <w:rFonts w:ascii="標楷體" w:eastAsia="標楷體" w:hAnsi="標楷體" w:hint="eastAsia"/>
              </w:rPr>
              <w:t>理解負數的特性並熟練數(含小數、分數)的四則混合運算。</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7-n-07 能熟練數的運算規則。</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S</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2 能選擇使用合適的數學表徵。</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S</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4 能運用解題的各種方法：分類、歸納、演繹、推理、推論、類比、分析、變形、一般化、特殊化、模型化、系統化、監控等。</w:t>
            </w:r>
          </w:p>
          <w:p w:rsidR="004656A3" w:rsidRPr="00FB4EDB" w:rsidRDefault="004656A3" w:rsidP="00D561C6">
            <w:pPr>
              <w:pStyle w:val="30"/>
              <w:snapToGrid w:val="0"/>
              <w:spacing w:line="280" w:lineRule="exact"/>
              <w:ind w:right="57"/>
              <w:rPr>
                <w:rFonts w:ascii="標楷體" w:eastAsia="標楷體" w:hAnsi="標楷體"/>
                <w:sz w:val="24"/>
                <w:szCs w:val="24"/>
              </w:rPr>
            </w:pPr>
            <w:r w:rsidRPr="00FB4EDB">
              <w:rPr>
                <w:rFonts w:ascii="標楷體" w:eastAsia="標楷體" w:hAnsi="標楷體"/>
                <w:sz w:val="24"/>
                <w:szCs w:val="24"/>
              </w:rPr>
              <w:t>C</w:t>
            </w:r>
            <w:r w:rsidRPr="00FB4EDB">
              <w:rPr>
                <w:rFonts w:ascii="標楷體" w:eastAsia="標楷體" w:hAnsi="標楷體" w:hint="eastAsia"/>
                <w:sz w:val="24"/>
                <w:szCs w:val="24"/>
              </w:rPr>
              <w:t>-</w:t>
            </w:r>
            <w:r w:rsidRPr="00FB4EDB">
              <w:rPr>
                <w:rFonts w:ascii="標楷體" w:eastAsia="標楷體" w:hAnsi="標楷體"/>
                <w:sz w:val="24"/>
                <w:szCs w:val="24"/>
              </w:rPr>
              <w:t>S</w:t>
            </w:r>
            <w:r w:rsidRPr="00FB4EDB">
              <w:rPr>
                <w:rFonts w:ascii="標楷體" w:eastAsia="標楷體" w:hAnsi="標楷體" w:hint="eastAsia"/>
                <w:sz w:val="24"/>
                <w:szCs w:val="24"/>
              </w:rPr>
              <w:t>-</w:t>
            </w:r>
            <w:r w:rsidRPr="00FB4EDB">
              <w:rPr>
                <w:rFonts w:ascii="標楷體" w:eastAsia="標楷體" w:hAnsi="標楷體"/>
                <w:sz w:val="24"/>
                <w:szCs w:val="24"/>
              </w:rPr>
              <w:t>0</w:t>
            </w:r>
            <w:r w:rsidRPr="00FB4EDB">
              <w:rPr>
                <w:rFonts w:ascii="標楷體" w:eastAsia="標楷體" w:hAnsi="標楷體" w:hint="eastAsia"/>
                <w:sz w:val="24"/>
                <w:szCs w:val="24"/>
              </w:rPr>
              <w:t>5 能了解一數學問題可有不同的解法，並嘗試不同的解法。</w:t>
            </w:r>
          </w:p>
          <w:p w:rsidR="004656A3" w:rsidRPr="00FB4EDB" w:rsidRDefault="004656A3" w:rsidP="00D561C6">
            <w:pPr>
              <w:pStyle w:val="30"/>
              <w:snapToGrid w:val="0"/>
              <w:spacing w:line="280" w:lineRule="exact"/>
              <w:ind w:right="57"/>
              <w:rPr>
                <w:rFonts w:ascii="標楷體" w:eastAsia="標楷體" w:hAnsi="標楷體"/>
                <w:sz w:val="24"/>
                <w:szCs w:val="24"/>
              </w:rPr>
            </w:pPr>
          </w:p>
        </w:tc>
        <w:tc>
          <w:tcPr>
            <w:tcW w:w="0" w:type="auto"/>
          </w:tcPr>
          <w:p w:rsidR="004656A3" w:rsidRPr="00FB4EDB" w:rsidRDefault="004656A3" w:rsidP="00D561C6">
            <w:pPr>
              <w:snapToGrid w:val="0"/>
              <w:spacing w:line="280" w:lineRule="exact"/>
              <w:ind w:left="57" w:right="57"/>
              <w:jc w:val="both"/>
              <w:rPr>
                <w:rFonts w:ascii="標楷體" w:eastAsia="標楷體" w:hAnsi="標楷體"/>
              </w:rPr>
            </w:pPr>
            <w:r w:rsidRPr="00FB4EDB">
              <w:rPr>
                <w:rFonts w:ascii="標楷體" w:eastAsia="標楷體" w:hAnsi="標楷體" w:hint="eastAsia"/>
                <w:color w:val="000000"/>
              </w:rPr>
              <w:t>【</w:t>
            </w:r>
            <w:r w:rsidRPr="00FB4EDB">
              <w:rPr>
                <w:rFonts w:ascii="標楷體" w:eastAsia="標楷體" w:hAnsi="標楷體" w:hint="eastAsia"/>
              </w:rPr>
              <w:t>分數的乘除與四則運算</w:t>
            </w:r>
            <w:r w:rsidRPr="00FB4EDB">
              <w:rPr>
                <w:rFonts w:ascii="標楷體" w:eastAsia="標楷體" w:hAnsi="標楷體" w:hint="eastAsia"/>
                <w:color w:val="000000"/>
              </w:rPr>
              <w:t>】</w:t>
            </w:r>
            <w:r w:rsidRPr="00FB4EDB">
              <w:rPr>
                <w:rFonts w:ascii="標楷體" w:eastAsia="標楷體" w:hAnsi="標楷體" w:hint="eastAsia"/>
              </w:rPr>
              <w:t>分數的乘法</w:t>
            </w:r>
          </w:p>
          <w:p w:rsidR="004656A3" w:rsidRPr="00FB4EDB" w:rsidRDefault="004656A3" w:rsidP="00D561C6">
            <w:pPr>
              <w:snapToGrid w:val="0"/>
              <w:spacing w:line="280" w:lineRule="exact"/>
              <w:ind w:left="57" w:right="57"/>
              <w:jc w:val="both"/>
              <w:rPr>
                <w:rFonts w:ascii="標楷體" w:eastAsia="標楷體" w:hAnsi="標楷體"/>
              </w:rPr>
            </w:pPr>
            <w:r w:rsidRPr="00FB4EDB">
              <w:rPr>
                <w:rFonts w:ascii="標楷體" w:eastAsia="標楷體" w:hAnsi="標楷體" w:hint="eastAsia"/>
              </w:rPr>
              <w:t>1.學生已學過分數的整數倍活動，在學習分數乘以分數時，先從「整數乘以分數」活動開始，再進行「分數乘以分數」的解題活動。</w:t>
            </w:r>
          </w:p>
          <w:p w:rsidR="004656A3" w:rsidRPr="00FB4EDB" w:rsidRDefault="004656A3" w:rsidP="00D561C6">
            <w:pPr>
              <w:snapToGrid w:val="0"/>
              <w:spacing w:line="280" w:lineRule="exact"/>
              <w:ind w:left="57" w:right="57"/>
              <w:jc w:val="both"/>
              <w:rPr>
                <w:rFonts w:ascii="標楷體" w:eastAsia="標楷體" w:hAnsi="標楷體"/>
              </w:rPr>
            </w:pPr>
            <w:r w:rsidRPr="00FB4EDB">
              <w:rPr>
                <w:rFonts w:ascii="標楷體" w:eastAsia="標楷體" w:hAnsi="標楷體" w:hint="eastAsia"/>
              </w:rPr>
              <w:t>2.活動的安排，先透過學生的舊經驗，引入分數「倍」的描述與概念，列出分數的乘法算式，再利用被乘數內容物的個數，進行解題活動。</w:t>
            </w:r>
          </w:p>
          <w:p w:rsidR="004656A3" w:rsidRPr="00FB4EDB" w:rsidRDefault="004656A3" w:rsidP="00D561C6">
            <w:pPr>
              <w:snapToGrid w:val="0"/>
              <w:spacing w:line="280" w:lineRule="exact"/>
              <w:ind w:left="57" w:right="57"/>
              <w:jc w:val="both"/>
              <w:rPr>
                <w:rFonts w:ascii="標楷體" w:eastAsia="標楷體" w:hAnsi="標楷體"/>
              </w:rPr>
            </w:pPr>
            <w:r w:rsidRPr="00FB4EDB">
              <w:rPr>
                <w:rFonts w:ascii="標楷體" w:eastAsia="標楷體" w:hAnsi="標楷體" w:hint="eastAsia"/>
              </w:rPr>
              <w:t>3.為讓學生了解「分數乘以分數」的意義，課程的安排是由離散量、連續量的情境，透過具體物的操作、分數板的拼排及圖示等具體活動，建立分數乘法的概念。</w:t>
            </w:r>
          </w:p>
          <w:p w:rsidR="004656A3" w:rsidRPr="00FB4EDB" w:rsidRDefault="004656A3" w:rsidP="00D561C6">
            <w:pPr>
              <w:snapToGrid w:val="0"/>
              <w:spacing w:line="280" w:lineRule="exact"/>
              <w:ind w:left="57" w:right="57"/>
              <w:jc w:val="both"/>
              <w:rPr>
                <w:rFonts w:ascii="標楷體" w:eastAsia="標楷體" w:hAnsi="標楷體"/>
              </w:rPr>
            </w:pPr>
            <w:r w:rsidRPr="00FB4EDB">
              <w:rPr>
                <w:rFonts w:ascii="標楷體" w:eastAsia="標楷體" w:hAnsi="標楷體" w:hint="eastAsia"/>
              </w:rPr>
              <w:t>4.在活動的安排上，經由布題的情境，要求以「先算出要平分成幾份，再算出要拿出幾份」的方法解題，以理解「分數乘以分數」乘法算則─兩個分數相乘時，可以用分子乘以分子，分母乘以分母來算。</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1</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課本</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紙筆測驗</w:t>
            </w:r>
          </w:p>
        </w:tc>
        <w:tc>
          <w:tcPr>
            <w:tcW w:w="0" w:type="auto"/>
          </w:tcPr>
          <w:p w:rsidR="004656A3" w:rsidRPr="00FB4EDB" w:rsidRDefault="004656A3" w:rsidP="00D561C6">
            <w:pPr>
              <w:spacing w:line="280" w:lineRule="exact"/>
              <w:rPr>
                <w:rFonts w:ascii="標楷體" w:eastAsia="標楷體" w:hAnsi="標楷體"/>
              </w:rPr>
            </w:pPr>
          </w:p>
        </w:tc>
      </w:tr>
      <w:tr w:rsidR="004656A3" w:rsidRPr="00FB4EDB" w:rsidTr="00D561C6">
        <w:trPr>
          <w:cantSplit/>
          <w:trHeight w:val="527"/>
        </w:trPr>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十</w:t>
            </w:r>
            <w:r w:rsidRPr="00FB4EDB">
              <w:rPr>
                <w:rFonts w:ascii="標楷體" w:eastAsia="標楷體" w:hAnsi="標楷體"/>
              </w:rPr>
              <w:t>四</w:t>
            </w:r>
          </w:p>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1</w:t>
            </w:r>
            <w:r w:rsidRPr="00FB4EDB">
              <w:rPr>
                <w:rFonts w:ascii="標楷體" w:eastAsia="標楷體" w:hAnsi="標楷體"/>
              </w:rPr>
              <w:t>2/1-12/5</w:t>
            </w:r>
          </w:p>
        </w:tc>
        <w:tc>
          <w:tcPr>
            <w:tcW w:w="0" w:type="auto"/>
          </w:tcPr>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 xml:space="preserve">7-n-06 </w:t>
            </w:r>
            <w:r w:rsidRPr="00FB4EDB">
              <w:rPr>
                <w:rFonts w:ascii="標楷體" w:eastAsia="標楷體" w:hAnsi="標楷體"/>
              </w:rPr>
              <w:t>能</w:t>
            </w:r>
            <w:r w:rsidRPr="00FB4EDB">
              <w:rPr>
                <w:rFonts w:ascii="標楷體" w:eastAsia="標楷體" w:hAnsi="標楷體" w:hint="eastAsia"/>
              </w:rPr>
              <w:t>理解負數的特性並熟練數(含小數、分數)的四則混合運算。</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7-n-07 能熟練數的運算規則。</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R</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1 能察覺生活中與數學相關的情境。</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R</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3 能了解其他領域中所用到的數學知識與方法。</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S</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2 能選擇使用合適的數學表徵。</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S</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4 能運用解題的各種方法：分類、歸納、演繹、推理、推論、類比、分析、變形、一般化、特殊化、模型化、系統化、監控等。</w:t>
            </w:r>
          </w:p>
          <w:p w:rsidR="004656A3" w:rsidRPr="00FB4EDB" w:rsidRDefault="004656A3" w:rsidP="00D561C6">
            <w:pPr>
              <w:pStyle w:val="30"/>
              <w:snapToGrid w:val="0"/>
              <w:spacing w:line="280" w:lineRule="exact"/>
              <w:ind w:right="57"/>
              <w:rPr>
                <w:rFonts w:ascii="標楷體" w:eastAsia="標楷體" w:hAnsi="標楷體"/>
                <w:sz w:val="24"/>
                <w:szCs w:val="24"/>
              </w:rPr>
            </w:pPr>
            <w:r w:rsidRPr="00FB4EDB">
              <w:rPr>
                <w:rFonts w:ascii="標楷體" w:eastAsia="標楷體" w:hAnsi="標楷體"/>
                <w:sz w:val="24"/>
                <w:szCs w:val="24"/>
              </w:rPr>
              <w:t>C</w:t>
            </w:r>
            <w:r w:rsidRPr="00FB4EDB">
              <w:rPr>
                <w:rFonts w:ascii="標楷體" w:eastAsia="標楷體" w:hAnsi="標楷體" w:hint="eastAsia"/>
                <w:sz w:val="24"/>
                <w:szCs w:val="24"/>
              </w:rPr>
              <w:t>-</w:t>
            </w:r>
            <w:r w:rsidRPr="00FB4EDB">
              <w:rPr>
                <w:rFonts w:ascii="標楷體" w:eastAsia="標楷體" w:hAnsi="標楷體"/>
                <w:sz w:val="24"/>
                <w:szCs w:val="24"/>
              </w:rPr>
              <w:t>S</w:t>
            </w:r>
            <w:r w:rsidRPr="00FB4EDB">
              <w:rPr>
                <w:rFonts w:ascii="標楷體" w:eastAsia="標楷體" w:hAnsi="標楷體" w:hint="eastAsia"/>
                <w:sz w:val="24"/>
                <w:szCs w:val="24"/>
              </w:rPr>
              <w:t>-</w:t>
            </w:r>
            <w:r w:rsidRPr="00FB4EDB">
              <w:rPr>
                <w:rFonts w:ascii="標楷體" w:eastAsia="標楷體" w:hAnsi="標楷體"/>
                <w:sz w:val="24"/>
                <w:szCs w:val="24"/>
              </w:rPr>
              <w:t>0</w:t>
            </w:r>
            <w:r w:rsidRPr="00FB4EDB">
              <w:rPr>
                <w:rFonts w:ascii="標楷體" w:eastAsia="標楷體" w:hAnsi="標楷體" w:hint="eastAsia"/>
                <w:sz w:val="24"/>
                <w:szCs w:val="24"/>
              </w:rPr>
              <w:t>5 能了解一數學問題可有不同的解法，並嘗試不同的解法。</w:t>
            </w:r>
          </w:p>
          <w:p w:rsidR="004656A3" w:rsidRPr="00FB4EDB" w:rsidRDefault="004656A3" w:rsidP="00D561C6">
            <w:pPr>
              <w:pStyle w:val="30"/>
              <w:snapToGrid w:val="0"/>
              <w:spacing w:line="280" w:lineRule="exact"/>
              <w:ind w:right="57"/>
              <w:rPr>
                <w:rFonts w:ascii="標楷體" w:eastAsia="標楷體" w:hAnsi="標楷體"/>
                <w:sz w:val="24"/>
                <w:szCs w:val="24"/>
              </w:rPr>
            </w:pPr>
          </w:p>
        </w:tc>
        <w:tc>
          <w:tcPr>
            <w:tcW w:w="0" w:type="auto"/>
          </w:tcPr>
          <w:p w:rsidR="004656A3" w:rsidRPr="00FB4EDB" w:rsidRDefault="004656A3" w:rsidP="00D561C6">
            <w:pPr>
              <w:snapToGrid w:val="0"/>
              <w:spacing w:line="280" w:lineRule="exact"/>
              <w:rPr>
                <w:rFonts w:ascii="標楷體" w:eastAsia="標楷體" w:hAnsi="標楷體"/>
                <w:color w:val="000000"/>
              </w:rPr>
            </w:pPr>
            <w:r w:rsidRPr="00FB4EDB">
              <w:rPr>
                <w:rFonts w:ascii="標楷體" w:eastAsia="標楷體" w:hAnsi="標楷體" w:hint="eastAsia"/>
                <w:color w:val="000000"/>
              </w:rPr>
              <w:t>【</w:t>
            </w:r>
            <w:r w:rsidRPr="00FB4EDB">
              <w:rPr>
                <w:rFonts w:ascii="標楷體" w:eastAsia="標楷體" w:hAnsi="標楷體" w:hint="eastAsia"/>
              </w:rPr>
              <w:t>分數的乘除與四則運算</w:t>
            </w:r>
            <w:r w:rsidRPr="00FB4EDB">
              <w:rPr>
                <w:rFonts w:ascii="標楷體" w:eastAsia="標楷體" w:hAnsi="標楷體" w:hint="eastAsia"/>
                <w:color w:val="000000"/>
              </w:rPr>
              <w:t>】</w:t>
            </w:r>
            <w:r w:rsidRPr="00FB4EDB">
              <w:rPr>
                <w:rFonts w:ascii="標楷體" w:eastAsia="標楷體" w:hAnsi="標楷體" w:hint="eastAsia"/>
              </w:rPr>
              <w:t>趣味分數</w:t>
            </w:r>
          </w:p>
          <w:p w:rsidR="004656A3" w:rsidRPr="00FB4EDB" w:rsidRDefault="004656A3" w:rsidP="00D561C6">
            <w:pPr>
              <w:snapToGrid w:val="0"/>
              <w:spacing w:line="280" w:lineRule="exact"/>
              <w:ind w:left="57" w:right="57"/>
              <w:jc w:val="both"/>
              <w:rPr>
                <w:rFonts w:ascii="標楷體" w:eastAsia="標楷體" w:hAnsi="標楷體"/>
                <w:color w:val="000000"/>
              </w:rPr>
            </w:pPr>
            <w:r w:rsidRPr="00FB4EDB">
              <w:rPr>
                <w:rFonts w:ascii="標楷體" w:eastAsia="標楷體" w:hAnsi="標楷體" w:hint="eastAsia"/>
                <w:color w:val="000000"/>
              </w:rPr>
              <w:t>1.透過趣味問題，讓學生複習最大公因數、最小公倍數及熟習分數的四則運算。</w:t>
            </w:r>
          </w:p>
        </w:tc>
        <w:tc>
          <w:tcPr>
            <w:tcW w:w="0" w:type="auto"/>
          </w:tcPr>
          <w:p w:rsidR="004656A3" w:rsidRPr="00FB4EDB" w:rsidRDefault="004656A3" w:rsidP="00D561C6">
            <w:pPr>
              <w:spacing w:line="280" w:lineRule="exact"/>
              <w:rPr>
                <w:rFonts w:ascii="標楷體" w:eastAsia="標楷體" w:hAnsi="標楷體"/>
              </w:rPr>
            </w:pPr>
          </w:p>
        </w:tc>
        <w:tc>
          <w:tcPr>
            <w:tcW w:w="0" w:type="auto"/>
          </w:tcPr>
          <w:p w:rsidR="004656A3" w:rsidRPr="00FB4EDB" w:rsidRDefault="004656A3" w:rsidP="00D561C6">
            <w:pPr>
              <w:spacing w:line="280" w:lineRule="exact"/>
              <w:rPr>
                <w:rFonts w:ascii="標楷體" w:eastAsia="標楷體" w:hAnsi="標楷體"/>
              </w:rPr>
            </w:pPr>
          </w:p>
        </w:tc>
        <w:tc>
          <w:tcPr>
            <w:tcW w:w="0" w:type="auto"/>
          </w:tcPr>
          <w:p w:rsidR="004656A3" w:rsidRPr="00FB4EDB" w:rsidRDefault="004656A3" w:rsidP="00D561C6">
            <w:pPr>
              <w:spacing w:line="280" w:lineRule="exact"/>
              <w:rPr>
                <w:rFonts w:ascii="標楷體" w:eastAsia="標楷體" w:hAnsi="標楷體"/>
              </w:rPr>
            </w:pPr>
          </w:p>
        </w:tc>
        <w:tc>
          <w:tcPr>
            <w:tcW w:w="0" w:type="auto"/>
          </w:tcPr>
          <w:p w:rsidR="004656A3" w:rsidRPr="00FB4EDB" w:rsidRDefault="004656A3" w:rsidP="00D561C6">
            <w:pPr>
              <w:spacing w:line="280" w:lineRule="exact"/>
              <w:rPr>
                <w:rFonts w:ascii="標楷體" w:eastAsia="標楷體" w:hAnsi="標楷體"/>
              </w:rPr>
            </w:pPr>
          </w:p>
        </w:tc>
      </w:tr>
      <w:tr w:rsidR="004656A3" w:rsidRPr="00FB4EDB" w:rsidTr="00D561C6">
        <w:trPr>
          <w:cantSplit/>
          <w:trHeight w:val="527"/>
        </w:trPr>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lastRenderedPageBreak/>
              <w:t>十</w:t>
            </w:r>
            <w:r w:rsidRPr="00FB4EDB">
              <w:rPr>
                <w:rFonts w:ascii="標楷體" w:eastAsia="標楷體" w:hAnsi="標楷體"/>
              </w:rPr>
              <w:t>五</w:t>
            </w:r>
          </w:p>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1</w:t>
            </w:r>
            <w:r w:rsidRPr="00FB4EDB">
              <w:rPr>
                <w:rFonts w:ascii="標楷體" w:eastAsia="標楷體" w:hAnsi="標楷體"/>
              </w:rPr>
              <w:t>2/8-12/12</w:t>
            </w:r>
          </w:p>
        </w:tc>
        <w:tc>
          <w:tcPr>
            <w:tcW w:w="0" w:type="auto"/>
          </w:tcPr>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 xml:space="preserve">7-n-06 </w:t>
            </w:r>
            <w:r w:rsidRPr="00FB4EDB">
              <w:rPr>
                <w:rFonts w:ascii="標楷體" w:eastAsia="標楷體" w:hAnsi="標楷體"/>
              </w:rPr>
              <w:t>能</w:t>
            </w:r>
            <w:r w:rsidRPr="00FB4EDB">
              <w:rPr>
                <w:rFonts w:ascii="標楷體" w:eastAsia="標楷體" w:hAnsi="標楷體" w:hint="eastAsia"/>
              </w:rPr>
              <w:t>理解負數的特性並熟練數(含小數、分數)的四則混合運算。</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hint="eastAsia"/>
              </w:rPr>
              <w:t>7-n-07 能熟練數的運算規則。</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R</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1 能察覺生活中與數學相關的情境。</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R</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3 能了解其他領域中所用到的數學知識與方法。</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S</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2 能選擇使用合適的數學表徵。</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S</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4 能運用解題的各種方法：分類、歸納、演繹、推理、推論、類比、分析、變形、一般化、特殊化、模型化、系統化、監控等。</w:t>
            </w:r>
          </w:p>
          <w:p w:rsidR="004656A3" w:rsidRPr="00FB4EDB" w:rsidRDefault="004656A3" w:rsidP="00D561C6">
            <w:pPr>
              <w:tabs>
                <w:tab w:val="left" w:pos="2205"/>
              </w:tabs>
              <w:snapToGrid w:val="0"/>
              <w:spacing w:line="280" w:lineRule="exact"/>
              <w:ind w:left="57" w:right="57"/>
              <w:rPr>
                <w:rFonts w:ascii="標楷體" w:eastAsia="標楷體" w:hAnsi="標楷體"/>
              </w:rPr>
            </w:pPr>
            <w:r w:rsidRPr="00FB4EDB">
              <w:rPr>
                <w:rFonts w:ascii="標楷體" w:eastAsia="標楷體" w:hAnsi="標楷體"/>
              </w:rPr>
              <w:t>C</w:t>
            </w:r>
            <w:r w:rsidRPr="00FB4EDB">
              <w:rPr>
                <w:rFonts w:ascii="標楷體" w:eastAsia="標楷體" w:hAnsi="標楷體" w:hint="eastAsia"/>
              </w:rPr>
              <w:t>-</w:t>
            </w:r>
            <w:r w:rsidRPr="00FB4EDB">
              <w:rPr>
                <w:rFonts w:ascii="標楷體" w:eastAsia="標楷體" w:hAnsi="標楷體"/>
              </w:rPr>
              <w:t>S</w:t>
            </w:r>
            <w:r w:rsidRPr="00FB4EDB">
              <w:rPr>
                <w:rFonts w:ascii="標楷體" w:eastAsia="標楷體" w:hAnsi="標楷體" w:hint="eastAsia"/>
              </w:rPr>
              <w:t>-</w:t>
            </w:r>
            <w:r w:rsidRPr="00FB4EDB">
              <w:rPr>
                <w:rFonts w:ascii="標楷體" w:eastAsia="標楷體" w:hAnsi="標楷體"/>
              </w:rPr>
              <w:t>0</w:t>
            </w:r>
            <w:r w:rsidRPr="00FB4EDB">
              <w:rPr>
                <w:rFonts w:ascii="標楷體" w:eastAsia="標楷體" w:hAnsi="標楷體" w:hint="eastAsia"/>
              </w:rPr>
              <w:t>5 能了解一數學問題可有不同的解法，並嘗試不同的解法。</w:t>
            </w:r>
          </w:p>
          <w:p w:rsidR="004656A3" w:rsidRPr="00FB4EDB" w:rsidRDefault="004656A3" w:rsidP="00D561C6">
            <w:pPr>
              <w:tabs>
                <w:tab w:val="left" w:pos="2205"/>
              </w:tabs>
              <w:snapToGrid w:val="0"/>
              <w:spacing w:line="280" w:lineRule="exact"/>
              <w:ind w:left="57" w:right="57"/>
              <w:rPr>
                <w:rFonts w:ascii="標楷體" w:eastAsia="標楷體" w:hAnsi="標楷體"/>
                <w:color w:val="000000"/>
              </w:rPr>
            </w:pPr>
          </w:p>
        </w:tc>
        <w:tc>
          <w:tcPr>
            <w:tcW w:w="0" w:type="auto"/>
          </w:tcPr>
          <w:p w:rsidR="004656A3" w:rsidRPr="00FB4EDB" w:rsidRDefault="004656A3" w:rsidP="00D561C6">
            <w:pPr>
              <w:pStyle w:val="2"/>
              <w:adjustRightInd w:val="0"/>
              <w:snapToGrid w:val="0"/>
              <w:spacing w:line="280" w:lineRule="exact"/>
              <w:ind w:left="57" w:right="57"/>
              <w:jc w:val="both"/>
              <w:rPr>
                <w:rFonts w:ascii="標楷體" w:eastAsia="標楷體" w:hAnsi="標楷體"/>
              </w:rPr>
            </w:pPr>
            <w:r w:rsidRPr="00FB4EDB">
              <w:rPr>
                <w:rFonts w:ascii="標楷體" w:eastAsia="標楷體" w:hAnsi="標楷體" w:hint="eastAsia"/>
                <w:color w:val="000000"/>
              </w:rPr>
              <w:t>【</w:t>
            </w:r>
            <w:r w:rsidRPr="00FB4EDB">
              <w:rPr>
                <w:rFonts w:ascii="標楷體" w:eastAsia="標楷體" w:hAnsi="標楷體" w:hint="eastAsia"/>
              </w:rPr>
              <w:t>分數的運算】美味佳餚</w:t>
            </w:r>
          </w:p>
          <w:p w:rsidR="004656A3" w:rsidRPr="00FB4EDB" w:rsidRDefault="004656A3" w:rsidP="00D561C6">
            <w:pPr>
              <w:pStyle w:val="2"/>
              <w:adjustRightInd w:val="0"/>
              <w:snapToGrid w:val="0"/>
              <w:spacing w:line="280" w:lineRule="exact"/>
              <w:ind w:left="57" w:right="57"/>
              <w:jc w:val="both"/>
              <w:rPr>
                <w:rFonts w:ascii="標楷體" w:eastAsia="標楷體" w:hAnsi="標楷體"/>
              </w:rPr>
            </w:pPr>
            <w:r w:rsidRPr="00FB4EDB">
              <w:rPr>
                <w:rFonts w:ascii="標楷體" w:eastAsia="標楷體" w:hAnsi="標楷體" w:hint="eastAsia"/>
              </w:rPr>
              <w:t>1.分數的加減乘除法運算在國小時已經學過。本教學設計主要目的在於讓學生認識生活常見的食物料理，進而複習分數的四則運算。</w:t>
            </w:r>
          </w:p>
          <w:p w:rsidR="004656A3" w:rsidRPr="00FB4EDB" w:rsidRDefault="004656A3" w:rsidP="00D561C6">
            <w:pPr>
              <w:pStyle w:val="2"/>
              <w:adjustRightInd w:val="0"/>
              <w:snapToGrid w:val="0"/>
              <w:spacing w:line="280" w:lineRule="exact"/>
              <w:ind w:left="57" w:right="57"/>
              <w:jc w:val="both"/>
              <w:rPr>
                <w:rFonts w:ascii="標楷體" w:eastAsia="標楷體" w:hAnsi="標楷體"/>
                <w:b/>
              </w:rPr>
            </w:pPr>
            <w:r w:rsidRPr="00FB4EDB">
              <w:rPr>
                <w:rFonts w:ascii="標楷體" w:eastAsia="標楷體" w:hAnsi="標楷體" w:hint="eastAsia"/>
              </w:rPr>
              <w:t>2.活動設計了解生活週遭其實有許多事物是利用分數表示，如活動所舉例說明食物料理與分數有關外，平時分西瓜也用到此觀念；而部分事物是利用﹪報導，如氣象報導中，播報員說××縣降雨量</w:t>
            </w:r>
            <w:r w:rsidRPr="00FB4EDB">
              <w:rPr>
                <w:rFonts w:ascii="標楷體" w:eastAsia="標楷體" w:hAnsi="標楷體"/>
              </w:rPr>
              <w:t>30</w:t>
            </w:r>
            <w:r w:rsidRPr="00FB4EDB">
              <w:rPr>
                <w:rFonts w:ascii="標楷體" w:eastAsia="標楷體" w:hAnsi="標楷體" w:hint="eastAsia"/>
              </w:rPr>
              <w:t>﹪，或選舉期間新聞報導中提及投票率××﹪等；事實上這兩種說法的觀念是有關聯性的，教師可補充說明分數與百分率之間的關係。</w:t>
            </w:r>
          </w:p>
          <w:p w:rsidR="004656A3" w:rsidRPr="00FB4EDB" w:rsidRDefault="004656A3" w:rsidP="00D561C6">
            <w:pPr>
              <w:snapToGrid w:val="0"/>
              <w:spacing w:line="280" w:lineRule="exact"/>
              <w:ind w:left="57" w:right="57"/>
              <w:jc w:val="both"/>
              <w:rPr>
                <w:rFonts w:ascii="標楷體" w:eastAsia="標楷體" w:hAnsi="標楷體"/>
                <w:color w:val="000000"/>
                <w:w w:val="120"/>
              </w:rPr>
            </w:pPr>
            <w:r w:rsidRPr="00FB4EDB">
              <w:rPr>
                <w:rFonts w:ascii="標楷體" w:eastAsia="標楷體" w:hAnsi="標楷體" w:hint="eastAsia"/>
              </w:rPr>
              <w:t>3.本單元複習小數與百分率轉換成分數，以便進行四則運算；教師可額外再進行概念性的教學。</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1</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自編教材</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學習單、紙筆測驗</w:t>
            </w:r>
          </w:p>
        </w:tc>
        <w:tc>
          <w:tcPr>
            <w:tcW w:w="0" w:type="auto"/>
          </w:tcPr>
          <w:p w:rsidR="004656A3" w:rsidRPr="00FB4EDB" w:rsidRDefault="004656A3" w:rsidP="00D561C6">
            <w:pPr>
              <w:spacing w:line="280" w:lineRule="exact"/>
              <w:rPr>
                <w:rFonts w:ascii="標楷體" w:eastAsia="標楷體" w:hAnsi="標楷體"/>
              </w:rPr>
            </w:pPr>
          </w:p>
        </w:tc>
      </w:tr>
      <w:tr w:rsidR="004656A3" w:rsidRPr="00FB4EDB" w:rsidTr="00D561C6">
        <w:trPr>
          <w:cantSplit/>
          <w:trHeight w:val="527"/>
        </w:trPr>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十</w:t>
            </w:r>
            <w:r w:rsidRPr="00FB4EDB">
              <w:rPr>
                <w:rFonts w:ascii="標楷體" w:eastAsia="標楷體" w:hAnsi="標楷體"/>
              </w:rPr>
              <w:t>六</w:t>
            </w:r>
          </w:p>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1</w:t>
            </w:r>
            <w:r w:rsidRPr="00FB4EDB">
              <w:rPr>
                <w:rFonts w:ascii="標楷體" w:eastAsia="標楷體" w:hAnsi="標楷體"/>
              </w:rPr>
              <w:t>2/15-12/19</w:t>
            </w:r>
          </w:p>
        </w:tc>
        <w:tc>
          <w:tcPr>
            <w:tcW w:w="0" w:type="auto"/>
          </w:tcPr>
          <w:p w:rsidR="004656A3" w:rsidRPr="00FB4EDB" w:rsidRDefault="004656A3" w:rsidP="00D561C6">
            <w:pPr>
              <w:snapToGrid w:val="0"/>
              <w:spacing w:line="280" w:lineRule="exact"/>
              <w:ind w:left="57" w:right="57"/>
              <w:jc w:val="both"/>
              <w:rPr>
                <w:rFonts w:ascii="標楷體" w:eastAsia="標楷體" w:hAnsi="標楷體"/>
                <w:color w:val="000000"/>
              </w:rPr>
            </w:pPr>
            <w:r w:rsidRPr="00FB4EDB">
              <w:rPr>
                <w:rFonts w:ascii="標楷體" w:eastAsia="標楷體" w:hAnsi="標楷體" w:hint="eastAsia"/>
                <w:color w:val="000000"/>
              </w:rPr>
              <w:t>7-a-01 能熟練符號的意義，及其代數運算。</w:t>
            </w:r>
          </w:p>
          <w:p w:rsidR="004656A3" w:rsidRPr="00FB4EDB" w:rsidRDefault="004656A3" w:rsidP="00D561C6">
            <w:pPr>
              <w:snapToGrid w:val="0"/>
              <w:spacing w:line="280" w:lineRule="exact"/>
              <w:ind w:left="57" w:right="57"/>
              <w:jc w:val="both"/>
              <w:rPr>
                <w:rFonts w:ascii="標楷體" w:eastAsia="標楷體" w:hAnsi="標楷體"/>
                <w:color w:val="000000"/>
              </w:rPr>
            </w:pPr>
            <w:r w:rsidRPr="00FB4EDB">
              <w:rPr>
                <w:rFonts w:ascii="標楷體" w:eastAsia="標楷體" w:hAnsi="標楷體" w:hint="eastAsia"/>
                <w:color w:val="000000"/>
              </w:rPr>
              <w:t>7-a-02 能用符號算式記錄生活情境中的數學問題。</w:t>
            </w:r>
          </w:p>
          <w:p w:rsidR="004656A3" w:rsidRPr="00FB4EDB" w:rsidRDefault="004656A3" w:rsidP="00D561C6">
            <w:pPr>
              <w:pStyle w:val="20"/>
              <w:snapToGrid w:val="0"/>
              <w:spacing w:line="280" w:lineRule="exact"/>
              <w:ind w:left="57" w:right="57"/>
              <w:rPr>
                <w:rFonts w:ascii="標楷體" w:eastAsia="標楷體" w:hAnsi="標楷體"/>
                <w:color w:val="000000"/>
              </w:rPr>
            </w:pPr>
            <w:r w:rsidRPr="00FB4EDB">
              <w:rPr>
                <w:rFonts w:ascii="標楷體" w:eastAsia="標楷體" w:hAnsi="標楷體"/>
                <w:color w:val="000000"/>
              </w:rPr>
              <w:t>C</w:t>
            </w:r>
            <w:r w:rsidRPr="00FB4EDB">
              <w:rPr>
                <w:rFonts w:ascii="標楷體" w:eastAsia="標楷體" w:hAnsi="標楷體" w:hint="eastAsia"/>
                <w:color w:val="000000"/>
              </w:rPr>
              <w:t>-</w:t>
            </w:r>
            <w:r w:rsidRPr="00FB4EDB">
              <w:rPr>
                <w:rFonts w:ascii="標楷體" w:eastAsia="標楷體" w:hAnsi="標楷體"/>
                <w:color w:val="000000"/>
              </w:rPr>
              <w:t>C</w:t>
            </w:r>
            <w:r w:rsidRPr="00FB4EDB">
              <w:rPr>
                <w:rFonts w:ascii="標楷體" w:eastAsia="標楷體" w:hAnsi="標楷體" w:hint="eastAsia"/>
                <w:color w:val="000000"/>
              </w:rPr>
              <w:t>-</w:t>
            </w:r>
            <w:r w:rsidRPr="00FB4EDB">
              <w:rPr>
                <w:rFonts w:ascii="標楷體" w:eastAsia="標楷體" w:hAnsi="標楷體"/>
                <w:color w:val="000000"/>
              </w:rPr>
              <w:t>0</w:t>
            </w:r>
            <w:r w:rsidRPr="00FB4EDB">
              <w:rPr>
                <w:rFonts w:ascii="標楷體" w:eastAsia="標楷體" w:hAnsi="標楷體" w:hint="eastAsia"/>
                <w:color w:val="000000"/>
              </w:rPr>
              <w:t>1 能了解數學語言(符號、用語、圖表、非形式化演繹等)的內涵。</w:t>
            </w:r>
          </w:p>
          <w:p w:rsidR="004656A3" w:rsidRPr="00FB4EDB" w:rsidRDefault="004656A3" w:rsidP="00D561C6">
            <w:pPr>
              <w:pStyle w:val="20"/>
              <w:snapToGrid w:val="0"/>
              <w:spacing w:line="280" w:lineRule="exact"/>
              <w:ind w:left="57" w:right="57"/>
              <w:rPr>
                <w:rFonts w:ascii="標楷體" w:eastAsia="標楷體" w:hAnsi="標楷體"/>
                <w:color w:val="000000"/>
              </w:rPr>
            </w:pPr>
            <w:r w:rsidRPr="00FB4EDB">
              <w:rPr>
                <w:rFonts w:ascii="標楷體" w:eastAsia="標楷體" w:hAnsi="標楷體"/>
                <w:color w:val="000000"/>
              </w:rPr>
              <w:t>C</w:t>
            </w:r>
            <w:r w:rsidRPr="00FB4EDB">
              <w:rPr>
                <w:rFonts w:ascii="標楷體" w:eastAsia="標楷體" w:hAnsi="標楷體" w:hint="eastAsia"/>
                <w:color w:val="000000"/>
              </w:rPr>
              <w:t>-</w:t>
            </w:r>
            <w:r w:rsidRPr="00FB4EDB">
              <w:rPr>
                <w:rFonts w:ascii="標楷體" w:eastAsia="標楷體" w:hAnsi="標楷體"/>
                <w:color w:val="000000"/>
              </w:rPr>
              <w:t>C</w:t>
            </w:r>
            <w:r w:rsidRPr="00FB4EDB">
              <w:rPr>
                <w:rFonts w:ascii="標楷體" w:eastAsia="標楷體" w:hAnsi="標楷體" w:hint="eastAsia"/>
                <w:color w:val="000000"/>
              </w:rPr>
              <w:t>-</w:t>
            </w:r>
            <w:r w:rsidRPr="00FB4EDB">
              <w:rPr>
                <w:rFonts w:ascii="標楷體" w:eastAsia="標楷體" w:hAnsi="標楷體"/>
                <w:color w:val="000000"/>
              </w:rPr>
              <w:t>0</w:t>
            </w:r>
            <w:r w:rsidRPr="00FB4EDB">
              <w:rPr>
                <w:rFonts w:ascii="標楷體" w:eastAsia="標楷體" w:hAnsi="標楷體" w:hint="eastAsia"/>
                <w:color w:val="000000"/>
              </w:rPr>
              <w:t>5 能用數學語言呈現解題的過程。</w:t>
            </w:r>
          </w:p>
          <w:p w:rsidR="004656A3" w:rsidRPr="00FB4EDB" w:rsidRDefault="004656A3" w:rsidP="00D561C6">
            <w:pPr>
              <w:pStyle w:val="30"/>
              <w:snapToGrid w:val="0"/>
              <w:spacing w:line="280" w:lineRule="exact"/>
              <w:ind w:right="57"/>
              <w:rPr>
                <w:rFonts w:ascii="標楷體" w:eastAsia="標楷體" w:hAnsi="標楷體"/>
                <w:sz w:val="24"/>
                <w:szCs w:val="24"/>
              </w:rPr>
            </w:pPr>
          </w:p>
        </w:tc>
        <w:tc>
          <w:tcPr>
            <w:tcW w:w="0" w:type="auto"/>
          </w:tcPr>
          <w:p w:rsidR="004656A3" w:rsidRPr="00FB4EDB" w:rsidRDefault="004656A3" w:rsidP="00D561C6">
            <w:pPr>
              <w:snapToGrid w:val="0"/>
              <w:spacing w:line="280" w:lineRule="exact"/>
              <w:rPr>
                <w:rFonts w:ascii="標楷體" w:eastAsia="標楷體" w:hAnsi="標楷體"/>
              </w:rPr>
            </w:pPr>
            <w:r w:rsidRPr="00FB4EDB">
              <w:rPr>
                <w:rFonts w:ascii="標楷體" w:eastAsia="標楷體" w:hAnsi="標楷體" w:hint="eastAsia"/>
                <w:color w:val="000000"/>
              </w:rPr>
              <w:t>【</w:t>
            </w:r>
            <w:r w:rsidRPr="00FB4EDB">
              <w:rPr>
                <w:rFonts w:ascii="標楷體" w:eastAsia="標楷體" w:hAnsi="標楷體" w:hint="eastAsia"/>
              </w:rPr>
              <w:t>式子的化簡</w:t>
            </w:r>
            <w:r w:rsidRPr="00FB4EDB">
              <w:rPr>
                <w:rFonts w:ascii="標楷體" w:eastAsia="標楷體" w:hAnsi="標楷體" w:hint="eastAsia"/>
                <w:color w:val="000000"/>
              </w:rPr>
              <w:t>】</w:t>
            </w:r>
            <w:r w:rsidRPr="00FB4EDB">
              <w:rPr>
                <w:rFonts w:ascii="標楷體" w:eastAsia="標楷體" w:hAnsi="標楷體" w:hint="eastAsia"/>
              </w:rPr>
              <w:t>年齡之謎</w:t>
            </w:r>
          </w:p>
          <w:p w:rsidR="004656A3" w:rsidRPr="00FB4EDB" w:rsidRDefault="004656A3" w:rsidP="00D561C6">
            <w:pPr>
              <w:pStyle w:val="aa"/>
              <w:ind w:left="57" w:right="57" w:firstLine="0"/>
              <w:rPr>
                <w:rFonts w:ascii="標楷體" w:eastAsia="標楷體" w:hAnsi="標楷體"/>
                <w:sz w:val="24"/>
              </w:rPr>
            </w:pPr>
            <w:r w:rsidRPr="00FB4EDB">
              <w:rPr>
                <w:rFonts w:ascii="標楷體" w:eastAsia="標楷體" w:hAnsi="標楷體" w:hint="eastAsia"/>
                <w:sz w:val="24"/>
              </w:rPr>
              <w:t>1.了解可利用數的運算規則來化簡算式。</w:t>
            </w:r>
          </w:p>
          <w:p w:rsidR="004656A3" w:rsidRPr="00FB4EDB" w:rsidRDefault="004656A3" w:rsidP="00D561C6">
            <w:pPr>
              <w:pStyle w:val="aa"/>
              <w:ind w:left="57" w:right="57" w:firstLine="0"/>
              <w:rPr>
                <w:rFonts w:ascii="標楷體" w:eastAsia="標楷體" w:hAnsi="標楷體"/>
                <w:sz w:val="24"/>
              </w:rPr>
            </w:pPr>
            <w:r w:rsidRPr="00FB4EDB">
              <w:rPr>
                <w:rFonts w:ascii="標楷體" w:eastAsia="標楷體" w:hAnsi="標楷體" w:hint="eastAsia"/>
                <w:sz w:val="24"/>
              </w:rPr>
              <w:t>2.熟練一次式的運算，能夠合併一次項與合併常數項。</w:t>
            </w:r>
          </w:p>
          <w:p w:rsidR="004656A3" w:rsidRPr="00FB4EDB" w:rsidRDefault="004656A3" w:rsidP="00D561C6">
            <w:pPr>
              <w:snapToGrid w:val="0"/>
              <w:spacing w:line="280" w:lineRule="exact"/>
              <w:ind w:firstLineChars="38" w:firstLine="91"/>
              <w:rPr>
                <w:rFonts w:ascii="標楷體" w:eastAsia="標楷體" w:hAnsi="標楷體"/>
              </w:rPr>
            </w:pPr>
            <w:r w:rsidRPr="00FB4EDB">
              <w:rPr>
                <w:rFonts w:ascii="標楷體" w:eastAsia="標楷體" w:hAnsi="標楷體" w:hint="eastAsia"/>
              </w:rPr>
              <w:t>3.能閱讀較長敘述的題目。</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1</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自編教材</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學習單、紙筆測驗</w:t>
            </w:r>
          </w:p>
        </w:tc>
        <w:tc>
          <w:tcPr>
            <w:tcW w:w="0" w:type="auto"/>
          </w:tcPr>
          <w:p w:rsidR="004656A3" w:rsidRPr="00FB4EDB" w:rsidRDefault="004656A3" w:rsidP="00D561C6">
            <w:pPr>
              <w:spacing w:line="280" w:lineRule="exact"/>
              <w:rPr>
                <w:rFonts w:ascii="標楷體" w:eastAsia="標楷體" w:hAnsi="標楷體"/>
              </w:rPr>
            </w:pPr>
          </w:p>
        </w:tc>
      </w:tr>
      <w:tr w:rsidR="004656A3" w:rsidRPr="00FB4EDB" w:rsidTr="00D561C6">
        <w:trPr>
          <w:cantSplit/>
          <w:trHeight w:val="527"/>
        </w:trPr>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lastRenderedPageBreak/>
              <w:t>十</w:t>
            </w:r>
            <w:r w:rsidRPr="00FB4EDB">
              <w:rPr>
                <w:rFonts w:ascii="標楷體" w:eastAsia="標楷體" w:hAnsi="標楷體"/>
              </w:rPr>
              <w:t>七</w:t>
            </w:r>
          </w:p>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1</w:t>
            </w:r>
            <w:r w:rsidRPr="00FB4EDB">
              <w:rPr>
                <w:rFonts w:ascii="標楷體" w:eastAsia="標楷體" w:hAnsi="標楷體"/>
              </w:rPr>
              <w:t>2/22-12/26</w:t>
            </w:r>
          </w:p>
        </w:tc>
        <w:tc>
          <w:tcPr>
            <w:tcW w:w="0" w:type="auto"/>
          </w:tcPr>
          <w:p w:rsidR="004656A3" w:rsidRPr="00FB4EDB" w:rsidRDefault="004656A3" w:rsidP="00D561C6">
            <w:pPr>
              <w:tabs>
                <w:tab w:val="left" w:pos="2205"/>
              </w:tabs>
              <w:snapToGrid w:val="0"/>
              <w:spacing w:line="280" w:lineRule="exact"/>
              <w:ind w:left="57" w:right="57"/>
              <w:rPr>
                <w:rFonts w:ascii="標楷體" w:eastAsia="標楷體" w:hAnsi="標楷體"/>
                <w:color w:val="000000"/>
              </w:rPr>
            </w:pPr>
            <w:r w:rsidRPr="00FB4EDB">
              <w:rPr>
                <w:rFonts w:ascii="標楷體" w:eastAsia="標楷體" w:hAnsi="標楷體" w:hint="eastAsia"/>
                <w:color w:val="000000"/>
              </w:rPr>
              <w:t>7-a-03 能理解一元一次方程式及其解的意義，並能由具體情境中列出一元一次方程式。</w:t>
            </w:r>
          </w:p>
          <w:p w:rsidR="004656A3" w:rsidRPr="00FB4EDB" w:rsidRDefault="004656A3" w:rsidP="00D561C6">
            <w:pPr>
              <w:pStyle w:val="20"/>
              <w:snapToGrid w:val="0"/>
              <w:spacing w:line="280" w:lineRule="exact"/>
              <w:ind w:left="57" w:right="57"/>
              <w:rPr>
                <w:rFonts w:ascii="標楷體" w:eastAsia="標楷體" w:hAnsi="標楷體"/>
                <w:color w:val="000000"/>
              </w:rPr>
            </w:pPr>
            <w:r w:rsidRPr="00FB4EDB">
              <w:rPr>
                <w:rFonts w:ascii="標楷體" w:eastAsia="標楷體" w:hAnsi="標楷體"/>
                <w:color w:val="000000"/>
              </w:rPr>
              <w:t>C</w:t>
            </w:r>
            <w:r w:rsidRPr="00FB4EDB">
              <w:rPr>
                <w:rFonts w:ascii="標楷體" w:eastAsia="標楷體" w:hAnsi="標楷體" w:hint="eastAsia"/>
                <w:color w:val="000000"/>
              </w:rPr>
              <w:t>-</w:t>
            </w:r>
            <w:r w:rsidRPr="00FB4EDB">
              <w:rPr>
                <w:rFonts w:ascii="標楷體" w:eastAsia="標楷體" w:hAnsi="標楷體"/>
                <w:color w:val="000000"/>
              </w:rPr>
              <w:t>C</w:t>
            </w:r>
            <w:r w:rsidRPr="00FB4EDB">
              <w:rPr>
                <w:rFonts w:ascii="標楷體" w:eastAsia="標楷體" w:hAnsi="標楷體" w:hint="eastAsia"/>
                <w:color w:val="000000"/>
              </w:rPr>
              <w:t>-</w:t>
            </w:r>
            <w:r w:rsidRPr="00FB4EDB">
              <w:rPr>
                <w:rFonts w:ascii="標楷體" w:eastAsia="標楷體" w:hAnsi="標楷體"/>
                <w:color w:val="000000"/>
              </w:rPr>
              <w:t>0</w:t>
            </w:r>
            <w:r w:rsidRPr="00FB4EDB">
              <w:rPr>
                <w:rFonts w:ascii="標楷體" w:eastAsia="標楷體" w:hAnsi="標楷體" w:hint="eastAsia"/>
                <w:color w:val="000000"/>
              </w:rPr>
              <w:t>1 能了解數學語言(符號、用語、圖表、非形式化演繹等)的內涵。</w:t>
            </w:r>
          </w:p>
          <w:p w:rsidR="004656A3" w:rsidRPr="00FB4EDB" w:rsidRDefault="004656A3" w:rsidP="00D561C6">
            <w:pPr>
              <w:pStyle w:val="20"/>
              <w:snapToGrid w:val="0"/>
              <w:spacing w:line="280" w:lineRule="exact"/>
              <w:ind w:left="57" w:right="57"/>
              <w:rPr>
                <w:rFonts w:ascii="標楷體" w:eastAsia="標楷體" w:hAnsi="標楷體"/>
                <w:color w:val="000000"/>
              </w:rPr>
            </w:pPr>
            <w:r w:rsidRPr="00FB4EDB">
              <w:rPr>
                <w:rFonts w:ascii="標楷體" w:eastAsia="標楷體" w:hAnsi="標楷體"/>
                <w:color w:val="000000"/>
              </w:rPr>
              <w:t>C</w:t>
            </w:r>
            <w:r w:rsidRPr="00FB4EDB">
              <w:rPr>
                <w:rFonts w:ascii="標楷體" w:eastAsia="標楷體" w:hAnsi="標楷體" w:hint="eastAsia"/>
                <w:color w:val="000000"/>
              </w:rPr>
              <w:t>-</w:t>
            </w:r>
            <w:r w:rsidRPr="00FB4EDB">
              <w:rPr>
                <w:rFonts w:ascii="標楷體" w:eastAsia="標楷體" w:hAnsi="標楷體"/>
                <w:color w:val="000000"/>
              </w:rPr>
              <w:t>C</w:t>
            </w:r>
            <w:r w:rsidRPr="00FB4EDB">
              <w:rPr>
                <w:rFonts w:ascii="標楷體" w:eastAsia="標楷體" w:hAnsi="標楷體" w:hint="eastAsia"/>
                <w:color w:val="000000"/>
              </w:rPr>
              <w:t>-</w:t>
            </w:r>
            <w:r w:rsidRPr="00FB4EDB">
              <w:rPr>
                <w:rFonts w:ascii="標楷體" w:eastAsia="標楷體" w:hAnsi="標楷體"/>
                <w:color w:val="000000"/>
              </w:rPr>
              <w:t>0</w:t>
            </w:r>
            <w:r w:rsidRPr="00FB4EDB">
              <w:rPr>
                <w:rFonts w:ascii="標楷體" w:eastAsia="標楷體" w:hAnsi="標楷體" w:hint="eastAsia"/>
                <w:color w:val="000000"/>
              </w:rPr>
              <w:t>5 能用數學語言呈現解題的過程。</w:t>
            </w:r>
          </w:p>
          <w:p w:rsidR="004656A3" w:rsidRPr="00FB4EDB" w:rsidRDefault="004656A3" w:rsidP="00D561C6">
            <w:pPr>
              <w:pStyle w:val="30"/>
              <w:snapToGrid w:val="0"/>
              <w:spacing w:line="280" w:lineRule="exact"/>
              <w:ind w:right="57"/>
              <w:rPr>
                <w:rFonts w:ascii="標楷體" w:eastAsia="標楷體" w:hAnsi="標楷體"/>
                <w:color w:val="000000"/>
                <w:sz w:val="24"/>
                <w:szCs w:val="24"/>
              </w:rPr>
            </w:pPr>
            <w:r w:rsidRPr="00FB4EDB">
              <w:rPr>
                <w:rFonts w:ascii="標楷體" w:eastAsia="標楷體" w:hAnsi="標楷體"/>
                <w:color w:val="000000"/>
                <w:sz w:val="24"/>
                <w:szCs w:val="24"/>
              </w:rPr>
              <w:t>C</w:t>
            </w:r>
            <w:r w:rsidRPr="00FB4EDB">
              <w:rPr>
                <w:rFonts w:ascii="標楷體" w:eastAsia="標楷體" w:hAnsi="標楷體" w:hint="eastAsia"/>
                <w:color w:val="000000"/>
                <w:sz w:val="24"/>
                <w:szCs w:val="24"/>
              </w:rPr>
              <w:t>-</w:t>
            </w:r>
            <w:r w:rsidRPr="00FB4EDB">
              <w:rPr>
                <w:rFonts w:ascii="標楷體" w:eastAsia="標楷體" w:hAnsi="標楷體"/>
                <w:color w:val="000000"/>
                <w:sz w:val="24"/>
                <w:szCs w:val="24"/>
              </w:rPr>
              <w:t>E</w:t>
            </w:r>
            <w:r w:rsidRPr="00FB4EDB">
              <w:rPr>
                <w:rFonts w:ascii="標楷體" w:eastAsia="標楷體" w:hAnsi="標楷體" w:hint="eastAsia"/>
                <w:color w:val="000000"/>
                <w:sz w:val="24"/>
                <w:szCs w:val="24"/>
              </w:rPr>
              <w:t>-</w:t>
            </w:r>
            <w:r w:rsidRPr="00FB4EDB">
              <w:rPr>
                <w:rFonts w:ascii="標楷體" w:eastAsia="標楷體" w:hAnsi="標楷體"/>
                <w:color w:val="000000"/>
                <w:sz w:val="24"/>
                <w:szCs w:val="24"/>
              </w:rPr>
              <w:t>0</w:t>
            </w:r>
            <w:r w:rsidRPr="00FB4EDB">
              <w:rPr>
                <w:rFonts w:ascii="標楷體" w:eastAsia="標楷體" w:hAnsi="標楷體" w:hint="eastAsia"/>
                <w:color w:val="000000"/>
                <w:sz w:val="24"/>
                <w:szCs w:val="24"/>
              </w:rPr>
              <w:t>1 能用解題的結果闡釋原來的情境問題。</w:t>
            </w:r>
          </w:p>
          <w:p w:rsidR="004656A3" w:rsidRPr="00FB4EDB" w:rsidRDefault="004656A3" w:rsidP="00D561C6">
            <w:pPr>
              <w:pStyle w:val="30"/>
              <w:snapToGrid w:val="0"/>
              <w:spacing w:line="280" w:lineRule="exact"/>
              <w:ind w:right="57"/>
              <w:rPr>
                <w:rFonts w:ascii="標楷體" w:eastAsia="標楷體" w:hAnsi="標楷體"/>
                <w:sz w:val="24"/>
                <w:szCs w:val="24"/>
              </w:rPr>
            </w:pPr>
          </w:p>
        </w:tc>
        <w:tc>
          <w:tcPr>
            <w:tcW w:w="0" w:type="auto"/>
          </w:tcPr>
          <w:p w:rsidR="004656A3" w:rsidRPr="00FB4EDB" w:rsidRDefault="004656A3" w:rsidP="00D561C6">
            <w:pPr>
              <w:snapToGrid w:val="0"/>
              <w:spacing w:line="280" w:lineRule="exact"/>
              <w:rPr>
                <w:rFonts w:ascii="標楷體" w:eastAsia="標楷體" w:hAnsi="標楷體"/>
              </w:rPr>
            </w:pPr>
            <w:r w:rsidRPr="00FB4EDB">
              <w:rPr>
                <w:rFonts w:ascii="標楷體" w:eastAsia="標楷體" w:hAnsi="標楷體" w:hint="eastAsia"/>
                <w:color w:val="000000"/>
              </w:rPr>
              <w:t>【</w:t>
            </w:r>
            <w:r w:rsidRPr="00FB4EDB">
              <w:rPr>
                <w:rFonts w:ascii="標楷體" w:eastAsia="標楷體" w:hAnsi="標楷體" w:hint="eastAsia"/>
                <w:w w:val="120"/>
              </w:rPr>
              <w:t>解一元一次方程式</w:t>
            </w:r>
            <w:r w:rsidRPr="00FB4EDB">
              <w:rPr>
                <w:rFonts w:ascii="標楷體" w:eastAsia="標楷體" w:hAnsi="標楷體" w:hint="eastAsia"/>
                <w:color w:val="000000"/>
              </w:rPr>
              <w:t>】</w:t>
            </w:r>
            <w:r w:rsidRPr="00FB4EDB">
              <w:rPr>
                <w:rFonts w:ascii="標楷體" w:eastAsia="標楷體" w:hAnsi="標楷體" w:hint="eastAsia"/>
              </w:rPr>
              <w:t>數字遊戲</w:t>
            </w:r>
          </w:p>
          <w:p w:rsidR="004656A3" w:rsidRPr="00FB4EDB" w:rsidRDefault="004656A3" w:rsidP="00D561C6">
            <w:pPr>
              <w:pStyle w:val="aa"/>
              <w:ind w:left="57" w:right="57" w:firstLine="0"/>
              <w:rPr>
                <w:rFonts w:ascii="標楷體" w:eastAsia="標楷體" w:hAnsi="標楷體"/>
                <w:sz w:val="24"/>
              </w:rPr>
            </w:pPr>
            <w:r w:rsidRPr="00FB4EDB">
              <w:rPr>
                <w:rFonts w:ascii="標楷體" w:eastAsia="標楷體" w:hAnsi="標楷體" w:hint="eastAsia"/>
                <w:sz w:val="24"/>
              </w:rPr>
              <w:t>1.了解係數為負的文字符號表徵。</w:t>
            </w:r>
          </w:p>
          <w:p w:rsidR="004656A3" w:rsidRPr="00FB4EDB" w:rsidRDefault="004656A3" w:rsidP="00D561C6">
            <w:pPr>
              <w:pStyle w:val="aa"/>
              <w:ind w:left="57" w:right="57" w:firstLine="0"/>
              <w:rPr>
                <w:rFonts w:ascii="標楷體" w:eastAsia="標楷體" w:hAnsi="標楷體"/>
                <w:sz w:val="24"/>
              </w:rPr>
            </w:pPr>
            <w:r w:rsidRPr="00FB4EDB">
              <w:rPr>
                <w:rFonts w:ascii="標楷體" w:eastAsia="標楷體" w:hAnsi="標楷體" w:hint="eastAsia"/>
                <w:sz w:val="24"/>
              </w:rPr>
              <w:t>2.了解可利用數的運算規則來化簡算式。</w:t>
            </w:r>
          </w:p>
          <w:p w:rsidR="004656A3" w:rsidRPr="00FB4EDB" w:rsidRDefault="004656A3" w:rsidP="00D561C6">
            <w:pPr>
              <w:snapToGrid w:val="0"/>
              <w:spacing w:line="280" w:lineRule="exact"/>
              <w:ind w:left="57" w:right="57"/>
              <w:rPr>
                <w:rFonts w:ascii="標楷體" w:eastAsia="標楷體" w:hAnsi="標楷體"/>
              </w:rPr>
            </w:pPr>
            <w:r w:rsidRPr="00FB4EDB">
              <w:rPr>
                <w:rFonts w:ascii="標楷體" w:eastAsia="標楷體" w:hAnsi="標楷體" w:hint="eastAsia"/>
              </w:rPr>
              <w:t>3.熟練一次式的運算，能夠合併一次項與合併常數項。</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1</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自編教材</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學習單、紙筆測驗</w:t>
            </w:r>
          </w:p>
        </w:tc>
        <w:tc>
          <w:tcPr>
            <w:tcW w:w="0" w:type="auto"/>
          </w:tcPr>
          <w:p w:rsidR="004656A3" w:rsidRPr="00FB4EDB" w:rsidRDefault="004656A3" w:rsidP="00D561C6">
            <w:pPr>
              <w:spacing w:line="280" w:lineRule="exact"/>
              <w:rPr>
                <w:rFonts w:ascii="標楷體" w:eastAsia="標楷體" w:hAnsi="標楷體"/>
              </w:rPr>
            </w:pPr>
          </w:p>
        </w:tc>
      </w:tr>
      <w:tr w:rsidR="004656A3" w:rsidRPr="00FB4EDB" w:rsidTr="00D561C6">
        <w:trPr>
          <w:cantSplit/>
          <w:trHeight w:val="527"/>
        </w:trPr>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十</w:t>
            </w:r>
            <w:r w:rsidRPr="00FB4EDB">
              <w:rPr>
                <w:rFonts w:ascii="標楷體" w:eastAsia="標楷體" w:hAnsi="標楷體"/>
              </w:rPr>
              <w:t>八</w:t>
            </w:r>
          </w:p>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1</w:t>
            </w:r>
            <w:r w:rsidRPr="00FB4EDB">
              <w:rPr>
                <w:rFonts w:ascii="標楷體" w:eastAsia="標楷體" w:hAnsi="標楷體"/>
              </w:rPr>
              <w:t>2/29-1/2</w:t>
            </w:r>
          </w:p>
        </w:tc>
        <w:tc>
          <w:tcPr>
            <w:tcW w:w="0" w:type="auto"/>
          </w:tcPr>
          <w:p w:rsidR="004656A3" w:rsidRPr="00FB4EDB" w:rsidRDefault="004656A3" w:rsidP="00D561C6">
            <w:pPr>
              <w:tabs>
                <w:tab w:val="left" w:pos="2205"/>
              </w:tabs>
              <w:snapToGrid w:val="0"/>
              <w:spacing w:line="280" w:lineRule="exact"/>
              <w:ind w:left="57" w:right="57"/>
              <w:rPr>
                <w:rFonts w:ascii="標楷體" w:eastAsia="標楷體" w:hAnsi="標楷體"/>
                <w:color w:val="000000"/>
              </w:rPr>
            </w:pPr>
            <w:r w:rsidRPr="00FB4EDB">
              <w:rPr>
                <w:rFonts w:ascii="標楷體" w:eastAsia="標楷體" w:hAnsi="標楷體" w:hint="eastAsia"/>
                <w:color w:val="000000"/>
              </w:rPr>
              <w:t>7-a-04 能以等量公理解一元一次方程式，並做驗算。</w:t>
            </w:r>
          </w:p>
          <w:p w:rsidR="004656A3" w:rsidRPr="00FB4EDB" w:rsidRDefault="004656A3" w:rsidP="00D561C6">
            <w:pPr>
              <w:tabs>
                <w:tab w:val="left" w:pos="2205"/>
              </w:tabs>
              <w:snapToGrid w:val="0"/>
              <w:spacing w:line="280" w:lineRule="exact"/>
              <w:ind w:left="57" w:right="57"/>
              <w:rPr>
                <w:rFonts w:ascii="標楷體" w:eastAsia="標楷體" w:hAnsi="標楷體"/>
                <w:color w:val="000000"/>
              </w:rPr>
            </w:pPr>
            <w:r w:rsidRPr="00FB4EDB">
              <w:rPr>
                <w:rFonts w:ascii="標楷體" w:eastAsia="標楷體" w:hAnsi="標楷體" w:hint="eastAsia"/>
                <w:color w:val="000000"/>
              </w:rPr>
              <w:t>7-a-05 能利用移項法則來解一元一次方程式，並做驗算。</w:t>
            </w:r>
          </w:p>
          <w:p w:rsidR="004656A3" w:rsidRPr="00FB4EDB" w:rsidRDefault="004656A3" w:rsidP="00D561C6">
            <w:pPr>
              <w:pStyle w:val="20"/>
              <w:snapToGrid w:val="0"/>
              <w:spacing w:line="280" w:lineRule="exact"/>
              <w:ind w:left="57" w:right="57"/>
              <w:rPr>
                <w:rFonts w:ascii="標楷體" w:eastAsia="標楷體" w:hAnsi="標楷體"/>
                <w:color w:val="000000"/>
              </w:rPr>
            </w:pPr>
            <w:r w:rsidRPr="00FB4EDB">
              <w:rPr>
                <w:rFonts w:ascii="標楷體" w:eastAsia="標楷體" w:hAnsi="標楷體"/>
                <w:color w:val="000000"/>
              </w:rPr>
              <w:t>C</w:t>
            </w:r>
            <w:r w:rsidRPr="00FB4EDB">
              <w:rPr>
                <w:rFonts w:ascii="標楷體" w:eastAsia="標楷體" w:hAnsi="標楷體" w:hint="eastAsia"/>
                <w:color w:val="000000"/>
              </w:rPr>
              <w:t>-</w:t>
            </w:r>
            <w:r w:rsidRPr="00FB4EDB">
              <w:rPr>
                <w:rFonts w:ascii="標楷體" w:eastAsia="標楷體" w:hAnsi="標楷體"/>
                <w:color w:val="000000"/>
              </w:rPr>
              <w:t>R</w:t>
            </w:r>
            <w:r w:rsidRPr="00FB4EDB">
              <w:rPr>
                <w:rFonts w:ascii="標楷體" w:eastAsia="標楷體" w:hAnsi="標楷體" w:hint="eastAsia"/>
                <w:color w:val="000000"/>
              </w:rPr>
              <w:t>-</w:t>
            </w:r>
            <w:r w:rsidRPr="00FB4EDB">
              <w:rPr>
                <w:rFonts w:ascii="標楷體" w:eastAsia="標楷體" w:hAnsi="標楷體"/>
                <w:color w:val="000000"/>
              </w:rPr>
              <w:t>0</w:t>
            </w:r>
            <w:r w:rsidRPr="00FB4EDB">
              <w:rPr>
                <w:rFonts w:ascii="標楷體" w:eastAsia="標楷體" w:hAnsi="標楷體" w:hint="eastAsia"/>
                <w:color w:val="000000"/>
              </w:rPr>
              <w:t>1 能察覺生活中與數學相關的情境。</w:t>
            </w:r>
          </w:p>
          <w:p w:rsidR="004656A3" w:rsidRPr="00FB4EDB" w:rsidRDefault="004656A3" w:rsidP="00D561C6">
            <w:pPr>
              <w:pStyle w:val="20"/>
              <w:snapToGrid w:val="0"/>
              <w:spacing w:line="280" w:lineRule="exact"/>
              <w:ind w:left="57" w:right="57"/>
              <w:rPr>
                <w:rFonts w:ascii="標楷體" w:eastAsia="標楷體" w:hAnsi="標楷體"/>
                <w:color w:val="000000"/>
              </w:rPr>
            </w:pPr>
            <w:r w:rsidRPr="00FB4EDB">
              <w:rPr>
                <w:rFonts w:ascii="標楷體" w:eastAsia="標楷體" w:hAnsi="標楷體"/>
                <w:color w:val="000000"/>
              </w:rPr>
              <w:t>C</w:t>
            </w:r>
            <w:r w:rsidRPr="00FB4EDB">
              <w:rPr>
                <w:rFonts w:ascii="標楷體" w:eastAsia="標楷體" w:hAnsi="標楷體" w:hint="eastAsia"/>
                <w:color w:val="000000"/>
              </w:rPr>
              <w:t>-</w:t>
            </w:r>
            <w:r w:rsidRPr="00FB4EDB">
              <w:rPr>
                <w:rFonts w:ascii="標楷體" w:eastAsia="標楷體" w:hAnsi="標楷體"/>
                <w:color w:val="000000"/>
              </w:rPr>
              <w:t>C</w:t>
            </w:r>
            <w:r w:rsidRPr="00FB4EDB">
              <w:rPr>
                <w:rFonts w:ascii="標楷體" w:eastAsia="標楷體" w:hAnsi="標楷體" w:hint="eastAsia"/>
                <w:color w:val="000000"/>
              </w:rPr>
              <w:t>-</w:t>
            </w:r>
            <w:r w:rsidRPr="00FB4EDB">
              <w:rPr>
                <w:rFonts w:ascii="標楷體" w:eastAsia="標楷體" w:hAnsi="標楷體"/>
                <w:color w:val="000000"/>
              </w:rPr>
              <w:t>0</w:t>
            </w:r>
            <w:r w:rsidRPr="00FB4EDB">
              <w:rPr>
                <w:rFonts w:ascii="標楷體" w:eastAsia="標楷體" w:hAnsi="標楷體" w:hint="eastAsia"/>
                <w:color w:val="000000"/>
              </w:rPr>
              <w:t>1 能了解數學語言(符號、用語、圖表、非形式化演繹等)的內涵。</w:t>
            </w:r>
          </w:p>
          <w:p w:rsidR="004656A3" w:rsidRPr="00FB4EDB" w:rsidRDefault="004656A3" w:rsidP="00D561C6">
            <w:pPr>
              <w:pStyle w:val="20"/>
              <w:snapToGrid w:val="0"/>
              <w:spacing w:line="280" w:lineRule="exact"/>
              <w:ind w:left="57" w:right="57"/>
              <w:rPr>
                <w:rFonts w:ascii="標楷體" w:eastAsia="標楷體" w:hAnsi="標楷體"/>
                <w:color w:val="000000"/>
              </w:rPr>
            </w:pPr>
            <w:r w:rsidRPr="00FB4EDB">
              <w:rPr>
                <w:rFonts w:ascii="標楷體" w:eastAsia="標楷體" w:hAnsi="標楷體"/>
                <w:color w:val="000000"/>
              </w:rPr>
              <w:t>C</w:t>
            </w:r>
            <w:r w:rsidRPr="00FB4EDB">
              <w:rPr>
                <w:rFonts w:ascii="標楷體" w:eastAsia="標楷體" w:hAnsi="標楷體" w:hint="eastAsia"/>
                <w:color w:val="000000"/>
              </w:rPr>
              <w:t>-</w:t>
            </w:r>
            <w:r w:rsidRPr="00FB4EDB">
              <w:rPr>
                <w:rFonts w:ascii="標楷體" w:eastAsia="標楷體" w:hAnsi="標楷體"/>
                <w:color w:val="000000"/>
              </w:rPr>
              <w:t>C</w:t>
            </w:r>
            <w:r w:rsidRPr="00FB4EDB">
              <w:rPr>
                <w:rFonts w:ascii="標楷體" w:eastAsia="標楷體" w:hAnsi="標楷體" w:hint="eastAsia"/>
                <w:color w:val="000000"/>
              </w:rPr>
              <w:t>-</w:t>
            </w:r>
            <w:r w:rsidRPr="00FB4EDB">
              <w:rPr>
                <w:rFonts w:ascii="標楷體" w:eastAsia="標楷體" w:hAnsi="標楷體"/>
                <w:color w:val="000000"/>
              </w:rPr>
              <w:t>0</w:t>
            </w:r>
            <w:r w:rsidRPr="00FB4EDB">
              <w:rPr>
                <w:rFonts w:ascii="標楷體" w:eastAsia="標楷體" w:hAnsi="標楷體" w:hint="eastAsia"/>
                <w:color w:val="000000"/>
              </w:rPr>
              <w:t>5 能用數學語言呈現解題的過程。</w:t>
            </w:r>
          </w:p>
          <w:p w:rsidR="004656A3" w:rsidRPr="00FB4EDB" w:rsidRDefault="004656A3" w:rsidP="00D561C6">
            <w:pPr>
              <w:pStyle w:val="30"/>
              <w:snapToGrid w:val="0"/>
              <w:spacing w:line="280" w:lineRule="exact"/>
              <w:ind w:right="57"/>
              <w:rPr>
                <w:rFonts w:ascii="標楷體" w:eastAsia="標楷體" w:hAnsi="標楷體"/>
                <w:color w:val="000000"/>
                <w:sz w:val="24"/>
                <w:szCs w:val="24"/>
              </w:rPr>
            </w:pPr>
            <w:r w:rsidRPr="00FB4EDB">
              <w:rPr>
                <w:rFonts w:ascii="標楷體" w:eastAsia="標楷體" w:hAnsi="標楷體"/>
                <w:color w:val="000000"/>
                <w:sz w:val="24"/>
                <w:szCs w:val="24"/>
              </w:rPr>
              <w:t>C</w:t>
            </w:r>
            <w:r w:rsidRPr="00FB4EDB">
              <w:rPr>
                <w:rFonts w:ascii="標楷體" w:eastAsia="標楷體" w:hAnsi="標楷體" w:hint="eastAsia"/>
                <w:color w:val="000000"/>
                <w:sz w:val="24"/>
                <w:szCs w:val="24"/>
              </w:rPr>
              <w:t>-</w:t>
            </w:r>
            <w:r w:rsidRPr="00FB4EDB">
              <w:rPr>
                <w:rFonts w:ascii="標楷體" w:eastAsia="標楷體" w:hAnsi="標楷體"/>
                <w:color w:val="000000"/>
                <w:sz w:val="24"/>
                <w:szCs w:val="24"/>
              </w:rPr>
              <w:t>E</w:t>
            </w:r>
            <w:r w:rsidRPr="00FB4EDB">
              <w:rPr>
                <w:rFonts w:ascii="標楷體" w:eastAsia="標楷體" w:hAnsi="標楷體" w:hint="eastAsia"/>
                <w:color w:val="000000"/>
                <w:sz w:val="24"/>
                <w:szCs w:val="24"/>
              </w:rPr>
              <w:t>-</w:t>
            </w:r>
            <w:r w:rsidRPr="00FB4EDB">
              <w:rPr>
                <w:rFonts w:ascii="標楷體" w:eastAsia="標楷體" w:hAnsi="標楷體"/>
                <w:color w:val="000000"/>
                <w:sz w:val="24"/>
                <w:szCs w:val="24"/>
              </w:rPr>
              <w:t>0</w:t>
            </w:r>
            <w:r w:rsidRPr="00FB4EDB">
              <w:rPr>
                <w:rFonts w:ascii="標楷體" w:eastAsia="標楷體" w:hAnsi="標楷體" w:hint="eastAsia"/>
                <w:color w:val="000000"/>
                <w:sz w:val="24"/>
                <w:szCs w:val="24"/>
              </w:rPr>
              <w:t>1 能用解題的結果闡釋原來的情境問題。</w:t>
            </w:r>
          </w:p>
          <w:p w:rsidR="004656A3" w:rsidRPr="00FB4EDB" w:rsidRDefault="004656A3" w:rsidP="00D561C6">
            <w:pPr>
              <w:tabs>
                <w:tab w:val="left" w:pos="2205"/>
              </w:tabs>
              <w:snapToGrid w:val="0"/>
              <w:spacing w:line="280" w:lineRule="exact"/>
              <w:ind w:left="57" w:right="57"/>
              <w:rPr>
                <w:rFonts w:ascii="標楷體" w:eastAsia="標楷體" w:hAnsi="標楷體"/>
              </w:rPr>
            </w:pPr>
          </w:p>
        </w:tc>
        <w:tc>
          <w:tcPr>
            <w:tcW w:w="0" w:type="auto"/>
          </w:tcPr>
          <w:p w:rsidR="004656A3" w:rsidRPr="00FB4EDB" w:rsidRDefault="004656A3" w:rsidP="00D561C6">
            <w:pPr>
              <w:snapToGrid w:val="0"/>
              <w:spacing w:line="280" w:lineRule="exact"/>
              <w:rPr>
                <w:rFonts w:ascii="標楷體" w:eastAsia="標楷體" w:hAnsi="標楷體"/>
              </w:rPr>
            </w:pPr>
            <w:r w:rsidRPr="00FB4EDB">
              <w:rPr>
                <w:rFonts w:ascii="標楷體" w:eastAsia="標楷體" w:hAnsi="標楷體" w:hint="eastAsia"/>
                <w:color w:val="000000"/>
              </w:rPr>
              <w:t>【</w:t>
            </w:r>
            <w:r w:rsidRPr="00FB4EDB">
              <w:rPr>
                <w:rFonts w:ascii="標楷體" w:eastAsia="標楷體" w:hAnsi="標楷體" w:hint="eastAsia"/>
                <w:w w:val="120"/>
              </w:rPr>
              <w:t>解一元一次方程式</w:t>
            </w:r>
            <w:r w:rsidRPr="00FB4EDB">
              <w:rPr>
                <w:rFonts w:ascii="標楷體" w:eastAsia="標楷體" w:hAnsi="標楷體" w:hint="eastAsia"/>
                <w:color w:val="000000"/>
              </w:rPr>
              <w:t>】</w:t>
            </w:r>
            <w:r w:rsidRPr="00FB4EDB">
              <w:rPr>
                <w:rFonts w:ascii="標楷體" w:eastAsia="標楷體" w:hAnsi="標楷體" w:hint="eastAsia"/>
              </w:rPr>
              <w:t>一元一次方程式的應用問題</w:t>
            </w:r>
          </w:p>
          <w:p w:rsidR="004656A3" w:rsidRPr="00FB4EDB" w:rsidRDefault="004656A3" w:rsidP="00D561C6">
            <w:pPr>
              <w:pStyle w:val="10"/>
              <w:snapToGrid w:val="0"/>
              <w:spacing w:before="0" w:after="0" w:line="280" w:lineRule="exact"/>
              <w:ind w:leftChars="23" w:left="115" w:right="57" w:hangingChars="25" w:hanging="60"/>
              <w:jc w:val="left"/>
              <w:rPr>
                <w:rFonts w:ascii="標楷體" w:eastAsia="標楷體" w:hAnsi="標楷體"/>
                <w:color w:val="FF0000"/>
                <w:sz w:val="24"/>
                <w:szCs w:val="24"/>
              </w:rPr>
            </w:pPr>
            <w:r w:rsidRPr="00FB4EDB">
              <w:rPr>
                <w:rFonts w:ascii="標楷體" w:eastAsia="標楷體" w:hAnsi="標楷體" w:hint="eastAsia"/>
                <w:sz w:val="24"/>
                <w:szCs w:val="24"/>
              </w:rPr>
              <w:t>1.察覺利用文字符號代表數有助於解決日常生活中有關數量的問題。</w:t>
            </w:r>
          </w:p>
          <w:p w:rsidR="004656A3" w:rsidRPr="00FB4EDB" w:rsidRDefault="004656A3" w:rsidP="00D561C6">
            <w:pPr>
              <w:snapToGrid w:val="0"/>
              <w:spacing w:line="280" w:lineRule="exact"/>
              <w:ind w:leftChars="20" w:left="48" w:firstLineChars="8" w:firstLine="19"/>
              <w:rPr>
                <w:rFonts w:ascii="標楷體" w:eastAsia="標楷體" w:hAnsi="標楷體"/>
              </w:rPr>
            </w:pPr>
            <w:r w:rsidRPr="00FB4EDB">
              <w:rPr>
                <w:rFonts w:ascii="標楷體" w:eastAsia="標楷體" w:hAnsi="標楷體" w:hint="eastAsia"/>
              </w:rPr>
              <w:t>2.能分析應用題所給的條件，利用這些條件列出一元一次方程式後解題。</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1</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自編教材</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學習單、紙筆測驗</w:t>
            </w:r>
          </w:p>
        </w:tc>
        <w:tc>
          <w:tcPr>
            <w:tcW w:w="0" w:type="auto"/>
          </w:tcPr>
          <w:p w:rsidR="004656A3" w:rsidRPr="00FB4EDB" w:rsidRDefault="004656A3" w:rsidP="00D561C6">
            <w:pPr>
              <w:spacing w:line="280" w:lineRule="exact"/>
              <w:rPr>
                <w:rFonts w:ascii="標楷體" w:eastAsia="標楷體" w:hAnsi="標楷體"/>
              </w:rPr>
            </w:pPr>
          </w:p>
        </w:tc>
      </w:tr>
      <w:tr w:rsidR="004656A3" w:rsidRPr="00FB4EDB" w:rsidTr="00D561C6">
        <w:trPr>
          <w:cantSplit/>
          <w:trHeight w:val="527"/>
        </w:trPr>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lastRenderedPageBreak/>
              <w:t>十</w:t>
            </w:r>
            <w:r w:rsidRPr="00FB4EDB">
              <w:rPr>
                <w:rFonts w:ascii="標楷體" w:eastAsia="標楷體" w:hAnsi="標楷體"/>
              </w:rPr>
              <w:t>九</w:t>
            </w:r>
          </w:p>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1</w:t>
            </w:r>
            <w:r w:rsidRPr="00FB4EDB">
              <w:rPr>
                <w:rFonts w:ascii="標楷體" w:eastAsia="標楷體" w:hAnsi="標楷體"/>
              </w:rPr>
              <w:t>/5-1/9</w:t>
            </w:r>
          </w:p>
        </w:tc>
        <w:tc>
          <w:tcPr>
            <w:tcW w:w="0" w:type="auto"/>
          </w:tcPr>
          <w:p w:rsidR="004656A3" w:rsidRPr="00FB4EDB" w:rsidRDefault="004656A3" w:rsidP="00D561C6">
            <w:pPr>
              <w:tabs>
                <w:tab w:val="left" w:pos="2205"/>
              </w:tabs>
              <w:snapToGrid w:val="0"/>
              <w:spacing w:line="280" w:lineRule="exact"/>
              <w:ind w:left="57" w:right="57"/>
              <w:rPr>
                <w:rFonts w:ascii="標楷體" w:eastAsia="標楷體" w:hAnsi="標楷體"/>
                <w:color w:val="000000"/>
              </w:rPr>
            </w:pPr>
            <w:r w:rsidRPr="00FB4EDB">
              <w:rPr>
                <w:rFonts w:ascii="標楷體" w:eastAsia="標楷體" w:hAnsi="標楷體" w:hint="eastAsia"/>
                <w:color w:val="000000"/>
              </w:rPr>
              <w:t>7-a-04 能以等量公理解一元一次方程式，並做驗算。</w:t>
            </w:r>
          </w:p>
          <w:p w:rsidR="004656A3" w:rsidRPr="00FB4EDB" w:rsidRDefault="004656A3" w:rsidP="00D561C6">
            <w:pPr>
              <w:tabs>
                <w:tab w:val="left" w:pos="2205"/>
              </w:tabs>
              <w:snapToGrid w:val="0"/>
              <w:spacing w:line="280" w:lineRule="exact"/>
              <w:ind w:left="57" w:right="57"/>
              <w:rPr>
                <w:rFonts w:ascii="標楷體" w:eastAsia="標楷體" w:hAnsi="標楷體"/>
                <w:color w:val="000000"/>
              </w:rPr>
            </w:pPr>
            <w:r w:rsidRPr="00FB4EDB">
              <w:rPr>
                <w:rFonts w:ascii="標楷體" w:eastAsia="標楷體" w:hAnsi="標楷體" w:hint="eastAsia"/>
                <w:color w:val="000000"/>
              </w:rPr>
              <w:t>7-a-05 能利用移項法則來解一元一次方程式，並做驗算。</w:t>
            </w:r>
          </w:p>
          <w:p w:rsidR="004656A3" w:rsidRPr="00FB4EDB" w:rsidRDefault="004656A3" w:rsidP="00D561C6">
            <w:pPr>
              <w:pStyle w:val="20"/>
              <w:snapToGrid w:val="0"/>
              <w:spacing w:line="280" w:lineRule="exact"/>
              <w:ind w:left="57" w:right="57"/>
              <w:rPr>
                <w:rFonts w:ascii="標楷體" w:eastAsia="標楷體" w:hAnsi="標楷體"/>
                <w:color w:val="000000"/>
              </w:rPr>
            </w:pPr>
            <w:r w:rsidRPr="00FB4EDB">
              <w:rPr>
                <w:rFonts w:ascii="標楷體" w:eastAsia="標楷體" w:hAnsi="標楷體"/>
                <w:color w:val="000000"/>
              </w:rPr>
              <w:t>C</w:t>
            </w:r>
            <w:r w:rsidRPr="00FB4EDB">
              <w:rPr>
                <w:rFonts w:ascii="標楷體" w:eastAsia="標楷體" w:hAnsi="標楷體" w:hint="eastAsia"/>
                <w:color w:val="000000"/>
              </w:rPr>
              <w:t>-</w:t>
            </w:r>
            <w:r w:rsidRPr="00FB4EDB">
              <w:rPr>
                <w:rFonts w:ascii="標楷體" w:eastAsia="標楷體" w:hAnsi="標楷體"/>
                <w:color w:val="000000"/>
              </w:rPr>
              <w:t>R</w:t>
            </w:r>
            <w:r w:rsidRPr="00FB4EDB">
              <w:rPr>
                <w:rFonts w:ascii="標楷體" w:eastAsia="標楷體" w:hAnsi="標楷體" w:hint="eastAsia"/>
                <w:color w:val="000000"/>
              </w:rPr>
              <w:t>-</w:t>
            </w:r>
            <w:r w:rsidRPr="00FB4EDB">
              <w:rPr>
                <w:rFonts w:ascii="標楷體" w:eastAsia="標楷體" w:hAnsi="標楷體"/>
                <w:color w:val="000000"/>
              </w:rPr>
              <w:t>0</w:t>
            </w:r>
            <w:r w:rsidRPr="00FB4EDB">
              <w:rPr>
                <w:rFonts w:ascii="標楷體" w:eastAsia="標楷體" w:hAnsi="標楷體" w:hint="eastAsia"/>
                <w:color w:val="000000"/>
              </w:rPr>
              <w:t>1 能察覺生活中與數學相關的情境。</w:t>
            </w:r>
          </w:p>
          <w:p w:rsidR="004656A3" w:rsidRPr="00FB4EDB" w:rsidRDefault="004656A3" w:rsidP="00D561C6">
            <w:pPr>
              <w:pStyle w:val="20"/>
              <w:snapToGrid w:val="0"/>
              <w:spacing w:line="280" w:lineRule="exact"/>
              <w:ind w:left="57" w:right="57"/>
              <w:rPr>
                <w:rFonts w:ascii="標楷體" w:eastAsia="標楷體" w:hAnsi="標楷體"/>
                <w:color w:val="000000"/>
              </w:rPr>
            </w:pPr>
            <w:r w:rsidRPr="00FB4EDB">
              <w:rPr>
                <w:rFonts w:ascii="標楷體" w:eastAsia="標楷體" w:hAnsi="標楷體"/>
                <w:color w:val="000000"/>
              </w:rPr>
              <w:t>C</w:t>
            </w:r>
            <w:r w:rsidRPr="00FB4EDB">
              <w:rPr>
                <w:rFonts w:ascii="標楷體" w:eastAsia="標楷體" w:hAnsi="標楷體" w:hint="eastAsia"/>
                <w:color w:val="000000"/>
              </w:rPr>
              <w:t>-</w:t>
            </w:r>
            <w:r w:rsidRPr="00FB4EDB">
              <w:rPr>
                <w:rFonts w:ascii="標楷體" w:eastAsia="標楷體" w:hAnsi="標楷體"/>
                <w:color w:val="000000"/>
              </w:rPr>
              <w:t>C</w:t>
            </w:r>
            <w:r w:rsidRPr="00FB4EDB">
              <w:rPr>
                <w:rFonts w:ascii="標楷體" w:eastAsia="標楷體" w:hAnsi="標楷體" w:hint="eastAsia"/>
                <w:color w:val="000000"/>
              </w:rPr>
              <w:t>-</w:t>
            </w:r>
            <w:r w:rsidRPr="00FB4EDB">
              <w:rPr>
                <w:rFonts w:ascii="標楷體" w:eastAsia="標楷體" w:hAnsi="標楷體"/>
                <w:color w:val="000000"/>
              </w:rPr>
              <w:t>0</w:t>
            </w:r>
            <w:r w:rsidRPr="00FB4EDB">
              <w:rPr>
                <w:rFonts w:ascii="標楷體" w:eastAsia="標楷體" w:hAnsi="標楷體" w:hint="eastAsia"/>
                <w:color w:val="000000"/>
              </w:rPr>
              <w:t>1 能了解數學語言(符號、用語、圖表、非形式化演繹等)的內涵。</w:t>
            </w:r>
          </w:p>
          <w:p w:rsidR="004656A3" w:rsidRPr="00FB4EDB" w:rsidRDefault="004656A3" w:rsidP="00D561C6">
            <w:pPr>
              <w:pStyle w:val="20"/>
              <w:snapToGrid w:val="0"/>
              <w:spacing w:line="280" w:lineRule="exact"/>
              <w:ind w:left="57" w:right="57"/>
              <w:rPr>
                <w:rFonts w:ascii="標楷體" w:eastAsia="標楷體" w:hAnsi="標楷體"/>
                <w:color w:val="000000"/>
              </w:rPr>
            </w:pPr>
            <w:r w:rsidRPr="00FB4EDB">
              <w:rPr>
                <w:rFonts w:ascii="標楷體" w:eastAsia="標楷體" w:hAnsi="標楷體"/>
                <w:color w:val="000000"/>
              </w:rPr>
              <w:t>C</w:t>
            </w:r>
            <w:r w:rsidRPr="00FB4EDB">
              <w:rPr>
                <w:rFonts w:ascii="標楷體" w:eastAsia="標楷體" w:hAnsi="標楷體" w:hint="eastAsia"/>
                <w:color w:val="000000"/>
              </w:rPr>
              <w:t>-</w:t>
            </w:r>
            <w:r w:rsidRPr="00FB4EDB">
              <w:rPr>
                <w:rFonts w:ascii="標楷體" w:eastAsia="標楷體" w:hAnsi="標楷體"/>
                <w:color w:val="000000"/>
              </w:rPr>
              <w:t>C</w:t>
            </w:r>
            <w:r w:rsidRPr="00FB4EDB">
              <w:rPr>
                <w:rFonts w:ascii="標楷體" w:eastAsia="標楷體" w:hAnsi="標楷體" w:hint="eastAsia"/>
                <w:color w:val="000000"/>
              </w:rPr>
              <w:t>-</w:t>
            </w:r>
            <w:r w:rsidRPr="00FB4EDB">
              <w:rPr>
                <w:rFonts w:ascii="標楷體" w:eastAsia="標楷體" w:hAnsi="標楷體"/>
                <w:color w:val="000000"/>
              </w:rPr>
              <w:t>0</w:t>
            </w:r>
            <w:r w:rsidRPr="00FB4EDB">
              <w:rPr>
                <w:rFonts w:ascii="標楷體" w:eastAsia="標楷體" w:hAnsi="標楷體" w:hint="eastAsia"/>
                <w:color w:val="000000"/>
              </w:rPr>
              <w:t>5 能用數學語言呈現解題的過程。</w:t>
            </w:r>
          </w:p>
          <w:p w:rsidR="004656A3" w:rsidRPr="00FB4EDB" w:rsidRDefault="004656A3" w:rsidP="00D561C6">
            <w:pPr>
              <w:pStyle w:val="a4"/>
              <w:snapToGrid w:val="0"/>
              <w:spacing w:line="280" w:lineRule="exact"/>
              <w:ind w:left="57" w:right="57"/>
              <w:rPr>
                <w:rFonts w:ascii="標楷體" w:eastAsia="標楷體" w:hAnsi="標楷體" w:cs="Times New Roman"/>
              </w:rPr>
            </w:pPr>
            <w:r w:rsidRPr="00FB4EDB">
              <w:rPr>
                <w:rFonts w:ascii="標楷體" w:eastAsia="標楷體" w:hAnsi="標楷體" w:cs="Times New Roman"/>
                <w:color w:val="000000"/>
              </w:rPr>
              <w:t>C</w:t>
            </w:r>
            <w:r w:rsidRPr="00FB4EDB">
              <w:rPr>
                <w:rFonts w:ascii="標楷體" w:eastAsia="標楷體" w:hAnsi="標楷體" w:cs="Times New Roman" w:hint="eastAsia"/>
                <w:color w:val="000000"/>
              </w:rPr>
              <w:t>-</w:t>
            </w:r>
            <w:r w:rsidRPr="00FB4EDB">
              <w:rPr>
                <w:rFonts w:ascii="標楷體" w:eastAsia="標楷體" w:hAnsi="標楷體" w:cs="Times New Roman"/>
                <w:color w:val="000000"/>
              </w:rPr>
              <w:t>E</w:t>
            </w:r>
            <w:r w:rsidRPr="00FB4EDB">
              <w:rPr>
                <w:rFonts w:ascii="標楷體" w:eastAsia="標楷體" w:hAnsi="標楷體" w:cs="Times New Roman" w:hint="eastAsia"/>
                <w:color w:val="000000"/>
              </w:rPr>
              <w:t>-</w:t>
            </w:r>
            <w:r w:rsidRPr="00FB4EDB">
              <w:rPr>
                <w:rFonts w:ascii="標楷體" w:eastAsia="標楷體" w:hAnsi="標楷體" w:cs="Times New Roman"/>
                <w:color w:val="000000"/>
              </w:rPr>
              <w:t>0</w:t>
            </w:r>
            <w:r w:rsidRPr="00FB4EDB">
              <w:rPr>
                <w:rFonts w:ascii="標楷體" w:eastAsia="標楷體" w:hAnsi="標楷體" w:cs="Times New Roman" w:hint="eastAsia"/>
                <w:color w:val="000000"/>
              </w:rPr>
              <w:t>1 能用解題的結果闡釋原來的情境問題。</w:t>
            </w:r>
          </w:p>
          <w:p w:rsidR="004656A3" w:rsidRPr="00FB4EDB" w:rsidRDefault="004656A3" w:rsidP="00D561C6">
            <w:pPr>
              <w:pStyle w:val="30"/>
              <w:snapToGrid w:val="0"/>
              <w:spacing w:line="280" w:lineRule="exact"/>
              <w:ind w:right="57"/>
              <w:rPr>
                <w:rFonts w:ascii="標楷體" w:eastAsia="標楷體" w:hAnsi="標楷體"/>
                <w:color w:val="000000"/>
                <w:sz w:val="24"/>
                <w:szCs w:val="24"/>
              </w:rPr>
            </w:pPr>
            <w:r w:rsidRPr="00FB4EDB">
              <w:rPr>
                <w:rFonts w:ascii="標楷體" w:eastAsia="標楷體" w:hAnsi="標楷體"/>
                <w:color w:val="000000"/>
                <w:sz w:val="24"/>
                <w:szCs w:val="24"/>
              </w:rPr>
              <w:t>C</w:t>
            </w:r>
            <w:r w:rsidRPr="00FB4EDB">
              <w:rPr>
                <w:rFonts w:ascii="標楷體" w:eastAsia="標楷體" w:hAnsi="標楷體" w:hint="eastAsia"/>
                <w:color w:val="000000"/>
                <w:sz w:val="24"/>
                <w:szCs w:val="24"/>
              </w:rPr>
              <w:t>-</w:t>
            </w:r>
            <w:r w:rsidRPr="00FB4EDB">
              <w:rPr>
                <w:rFonts w:ascii="標楷體" w:eastAsia="標楷體" w:hAnsi="標楷體"/>
                <w:color w:val="000000"/>
                <w:sz w:val="24"/>
                <w:szCs w:val="24"/>
              </w:rPr>
              <w:t>E</w:t>
            </w:r>
            <w:r w:rsidRPr="00FB4EDB">
              <w:rPr>
                <w:rFonts w:ascii="標楷體" w:eastAsia="標楷體" w:hAnsi="標楷體" w:hint="eastAsia"/>
                <w:color w:val="000000"/>
                <w:sz w:val="24"/>
                <w:szCs w:val="24"/>
              </w:rPr>
              <w:t>-</w:t>
            </w:r>
            <w:r w:rsidRPr="00FB4EDB">
              <w:rPr>
                <w:rFonts w:ascii="標楷體" w:eastAsia="標楷體" w:hAnsi="標楷體"/>
                <w:color w:val="000000"/>
                <w:sz w:val="24"/>
                <w:szCs w:val="24"/>
              </w:rPr>
              <w:t>0</w:t>
            </w:r>
            <w:r w:rsidRPr="00FB4EDB">
              <w:rPr>
                <w:rFonts w:ascii="標楷體" w:eastAsia="標楷體" w:hAnsi="標楷體" w:hint="eastAsia"/>
                <w:color w:val="000000"/>
                <w:sz w:val="24"/>
                <w:szCs w:val="24"/>
              </w:rPr>
              <w:t>4 能評析解法的優缺點。</w:t>
            </w:r>
          </w:p>
          <w:p w:rsidR="004656A3" w:rsidRPr="00FB4EDB" w:rsidRDefault="004656A3" w:rsidP="00D561C6">
            <w:pPr>
              <w:pStyle w:val="30"/>
              <w:snapToGrid w:val="0"/>
              <w:spacing w:line="280" w:lineRule="exact"/>
              <w:ind w:leftChars="25" w:left="497" w:right="57" w:hangingChars="182" w:hanging="437"/>
              <w:rPr>
                <w:rFonts w:ascii="標楷體" w:eastAsia="標楷體" w:hAnsi="標楷體"/>
                <w:sz w:val="24"/>
                <w:szCs w:val="24"/>
              </w:rPr>
            </w:pPr>
            <w:r w:rsidRPr="00FB4EDB">
              <w:rPr>
                <w:rFonts w:ascii="標楷體" w:eastAsia="標楷體" w:hAnsi="標楷體" w:hint="eastAsia"/>
                <w:b/>
                <w:bCs/>
                <w:color w:val="000000"/>
                <w:sz w:val="24"/>
                <w:szCs w:val="24"/>
              </w:rPr>
              <w:t>【第二次評量週】</w:t>
            </w:r>
          </w:p>
        </w:tc>
        <w:tc>
          <w:tcPr>
            <w:tcW w:w="0" w:type="auto"/>
          </w:tcPr>
          <w:p w:rsidR="004656A3" w:rsidRPr="00FB4EDB" w:rsidRDefault="004656A3" w:rsidP="00D561C6">
            <w:pPr>
              <w:snapToGrid w:val="0"/>
              <w:spacing w:line="280" w:lineRule="exact"/>
              <w:rPr>
                <w:rFonts w:ascii="標楷體" w:eastAsia="標楷體" w:hAnsi="標楷體"/>
              </w:rPr>
            </w:pPr>
            <w:r w:rsidRPr="00FB4EDB">
              <w:rPr>
                <w:rFonts w:ascii="標楷體" w:eastAsia="標楷體" w:hAnsi="標楷體" w:hint="eastAsia"/>
                <w:color w:val="000000"/>
              </w:rPr>
              <w:t>【</w:t>
            </w:r>
            <w:r w:rsidRPr="00FB4EDB">
              <w:rPr>
                <w:rFonts w:ascii="標楷體" w:eastAsia="標楷體" w:hAnsi="標楷體" w:hint="eastAsia"/>
                <w:w w:val="120"/>
              </w:rPr>
              <w:t>解一元一次方程式</w:t>
            </w:r>
            <w:r w:rsidRPr="00FB4EDB">
              <w:rPr>
                <w:rFonts w:ascii="標楷體" w:eastAsia="標楷體" w:hAnsi="標楷體" w:hint="eastAsia"/>
                <w:color w:val="000000"/>
              </w:rPr>
              <w:t>】</w:t>
            </w:r>
            <w:r w:rsidRPr="00FB4EDB">
              <w:rPr>
                <w:rFonts w:ascii="標楷體" w:eastAsia="標楷體" w:hAnsi="標楷體" w:hint="eastAsia"/>
              </w:rPr>
              <w:t>一元一次方程式的應用問題</w:t>
            </w:r>
          </w:p>
          <w:p w:rsidR="004656A3" w:rsidRPr="00FB4EDB" w:rsidRDefault="004656A3" w:rsidP="00D561C6">
            <w:pPr>
              <w:snapToGrid w:val="0"/>
              <w:spacing w:line="280" w:lineRule="exact"/>
              <w:ind w:left="57" w:right="57"/>
              <w:rPr>
                <w:rFonts w:ascii="標楷體" w:eastAsia="標楷體" w:hAnsi="標楷體"/>
              </w:rPr>
            </w:pPr>
            <w:r w:rsidRPr="00FB4EDB">
              <w:rPr>
                <w:rFonts w:ascii="標楷體" w:eastAsia="標楷體" w:hAnsi="標楷體" w:hint="eastAsia"/>
              </w:rPr>
              <w:t>1.能分析應用題所給的條件，利用這些條件列出一元一次方程式後解題。</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1</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課本</w:t>
            </w: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紙筆測驗</w:t>
            </w:r>
          </w:p>
        </w:tc>
        <w:tc>
          <w:tcPr>
            <w:tcW w:w="0" w:type="auto"/>
          </w:tcPr>
          <w:p w:rsidR="004656A3" w:rsidRPr="00FB4EDB" w:rsidRDefault="004656A3" w:rsidP="00D561C6">
            <w:pPr>
              <w:spacing w:line="280" w:lineRule="exact"/>
              <w:rPr>
                <w:rFonts w:ascii="標楷體" w:eastAsia="標楷體" w:hAnsi="標楷體"/>
              </w:rPr>
            </w:pPr>
          </w:p>
        </w:tc>
      </w:tr>
      <w:tr w:rsidR="004656A3" w:rsidRPr="00FB4EDB" w:rsidTr="00D561C6">
        <w:trPr>
          <w:cantSplit/>
          <w:trHeight w:val="527"/>
        </w:trPr>
        <w:tc>
          <w:tcPr>
            <w:tcW w:w="0" w:type="auto"/>
            <w:vAlign w:val="center"/>
          </w:tcPr>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二</w:t>
            </w:r>
            <w:r w:rsidRPr="00FB4EDB">
              <w:rPr>
                <w:rFonts w:ascii="標楷體" w:eastAsia="標楷體" w:hAnsi="標楷體"/>
              </w:rPr>
              <w:t>十</w:t>
            </w:r>
          </w:p>
          <w:p w:rsidR="004656A3" w:rsidRPr="00FB4EDB" w:rsidRDefault="004656A3" w:rsidP="00D561C6">
            <w:pPr>
              <w:spacing w:line="280" w:lineRule="exact"/>
              <w:jc w:val="center"/>
              <w:rPr>
                <w:rFonts w:ascii="標楷體" w:eastAsia="標楷體" w:hAnsi="標楷體"/>
              </w:rPr>
            </w:pPr>
            <w:r w:rsidRPr="00FB4EDB">
              <w:rPr>
                <w:rFonts w:ascii="標楷體" w:eastAsia="標楷體" w:hAnsi="標楷體" w:hint="eastAsia"/>
              </w:rPr>
              <w:t>1</w:t>
            </w:r>
            <w:r w:rsidRPr="00FB4EDB">
              <w:rPr>
                <w:rFonts w:ascii="標楷體" w:eastAsia="標楷體" w:hAnsi="標楷體"/>
              </w:rPr>
              <w:t>/12-1/16</w:t>
            </w:r>
          </w:p>
        </w:tc>
        <w:tc>
          <w:tcPr>
            <w:tcW w:w="0" w:type="auto"/>
          </w:tcPr>
          <w:p w:rsidR="004656A3" w:rsidRPr="00FB4EDB" w:rsidRDefault="004656A3" w:rsidP="00D561C6">
            <w:pPr>
              <w:spacing w:line="280" w:lineRule="exact"/>
              <w:rPr>
                <w:rFonts w:ascii="標楷體" w:eastAsia="標楷體" w:hAnsi="標楷體"/>
              </w:rPr>
            </w:pPr>
          </w:p>
        </w:tc>
        <w:tc>
          <w:tcPr>
            <w:tcW w:w="0" w:type="auto"/>
          </w:tcPr>
          <w:p w:rsidR="004656A3" w:rsidRPr="00FB4EDB" w:rsidRDefault="004656A3" w:rsidP="00D561C6">
            <w:pPr>
              <w:spacing w:line="280" w:lineRule="exact"/>
              <w:rPr>
                <w:rFonts w:ascii="標楷體" w:eastAsia="標楷體" w:hAnsi="標楷體"/>
              </w:rPr>
            </w:pPr>
            <w:r w:rsidRPr="00FB4EDB">
              <w:rPr>
                <w:rFonts w:ascii="標楷體" w:eastAsia="標楷體" w:hAnsi="標楷體" w:hint="eastAsia"/>
              </w:rPr>
              <w:t>段考</w:t>
            </w:r>
          </w:p>
        </w:tc>
        <w:tc>
          <w:tcPr>
            <w:tcW w:w="0" w:type="auto"/>
          </w:tcPr>
          <w:p w:rsidR="004656A3" w:rsidRPr="00FB4EDB" w:rsidRDefault="004656A3" w:rsidP="00D561C6">
            <w:pPr>
              <w:spacing w:line="280" w:lineRule="exact"/>
              <w:rPr>
                <w:rFonts w:ascii="標楷體" w:eastAsia="標楷體" w:hAnsi="標楷體"/>
              </w:rPr>
            </w:pPr>
          </w:p>
        </w:tc>
        <w:tc>
          <w:tcPr>
            <w:tcW w:w="0" w:type="auto"/>
          </w:tcPr>
          <w:p w:rsidR="004656A3" w:rsidRPr="00FB4EDB" w:rsidRDefault="004656A3" w:rsidP="00D561C6">
            <w:pPr>
              <w:spacing w:line="280" w:lineRule="exact"/>
              <w:rPr>
                <w:rFonts w:ascii="標楷體" w:eastAsia="標楷體" w:hAnsi="標楷體"/>
              </w:rPr>
            </w:pPr>
          </w:p>
        </w:tc>
        <w:tc>
          <w:tcPr>
            <w:tcW w:w="0" w:type="auto"/>
          </w:tcPr>
          <w:p w:rsidR="004656A3" w:rsidRPr="00FB4EDB" w:rsidRDefault="004656A3" w:rsidP="00D561C6">
            <w:pPr>
              <w:spacing w:line="280" w:lineRule="exact"/>
              <w:rPr>
                <w:rFonts w:ascii="標楷體" w:eastAsia="標楷體" w:hAnsi="標楷體"/>
              </w:rPr>
            </w:pPr>
          </w:p>
        </w:tc>
        <w:tc>
          <w:tcPr>
            <w:tcW w:w="0" w:type="auto"/>
          </w:tcPr>
          <w:p w:rsidR="004656A3" w:rsidRPr="00FB4EDB" w:rsidRDefault="004656A3" w:rsidP="00D561C6">
            <w:pPr>
              <w:spacing w:line="280" w:lineRule="exact"/>
              <w:rPr>
                <w:rFonts w:ascii="標楷體" w:eastAsia="標楷體" w:hAnsi="標楷體"/>
              </w:rPr>
            </w:pPr>
          </w:p>
        </w:tc>
      </w:tr>
    </w:tbl>
    <w:p w:rsidR="004656A3" w:rsidRPr="00C10E73" w:rsidRDefault="004656A3" w:rsidP="004656A3">
      <w:pPr>
        <w:numPr>
          <w:ilvl w:val="1"/>
          <w:numId w:val="15"/>
        </w:numPr>
        <w:spacing w:after="180" w:line="280" w:lineRule="exact"/>
        <w:jc w:val="both"/>
        <w:rPr>
          <w:rFonts w:ascii="標楷體" w:eastAsia="標楷體" w:hAnsi="標楷體"/>
        </w:rPr>
        <w:sectPr w:rsidR="004656A3" w:rsidRPr="00C10E73" w:rsidSect="00D75591">
          <w:pgSz w:w="16840" w:h="11907" w:orient="landscape" w:code="9"/>
          <w:pgMar w:top="1134" w:right="1134" w:bottom="1134" w:left="1134" w:header="851" w:footer="992" w:gutter="0"/>
          <w:cols w:space="425"/>
          <w:docGrid w:linePitch="360"/>
        </w:sectPr>
      </w:pPr>
      <w:r w:rsidRPr="00C10E73">
        <w:rPr>
          <w:rFonts w:ascii="標楷體" w:eastAsia="標楷體" w:hAnsi="標楷體"/>
        </w:rPr>
        <w:t>補充說明﹙例如：</w:t>
      </w:r>
      <w:r w:rsidRPr="00C10E73">
        <w:rPr>
          <w:rFonts w:ascii="標楷體" w:eastAsia="標楷體" w:hAnsi="標楷體" w:hint="eastAsia"/>
        </w:rPr>
        <w:t>某項目節數之課程內涵係合併列在某領域課程計畫</w:t>
      </w:r>
    </w:p>
    <w:p w:rsidR="004656A3" w:rsidRPr="00BA7E1A" w:rsidRDefault="004656A3" w:rsidP="004656A3"/>
    <w:p w:rsidR="004656A3" w:rsidRPr="00925F8F" w:rsidRDefault="004656A3" w:rsidP="004656A3">
      <w:pPr>
        <w:jc w:val="both"/>
        <w:rPr>
          <w:rFonts w:ascii="標楷體" w:eastAsia="標楷體" w:hAnsi="標楷體"/>
        </w:rPr>
      </w:pPr>
      <w:r w:rsidRPr="00925F8F">
        <w:rPr>
          <w:rFonts w:ascii="標楷體" w:eastAsia="標楷體" w:hAnsi="標楷體"/>
        </w:rPr>
        <w:t>﹙表</w:t>
      </w:r>
      <w:r w:rsidRPr="00925F8F">
        <w:rPr>
          <w:rFonts w:ascii="標楷體" w:eastAsia="標楷體" w:hAnsi="標楷體" w:hint="eastAsia"/>
        </w:rPr>
        <w:t>13</w:t>
      </w:r>
      <w:r w:rsidRPr="00925F8F">
        <w:rPr>
          <w:rFonts w:ascii="標楷體" w:eastAsia="標楷體" w:hAnsi="標楷體"/>
        </w:rPr>
        <w:t>﹚彈性學習節數課程計畫</w:t>
      </w:r>
    </w:p>
    <w:p w:rsidR="004656A3" w:rsidRPr="00925F8F" w:rsidRDefault="004656A3" w:rsidP="004656A3">
      <w:pPr>
        <w:spacing w:afterLines="50" w:after="120"/>
        <w:rPr>
          <w:rFonts w:ascii="標楷體" w:eastAsia="標楷體" w:hAnsi="標楷體"/>
          <w:b/>
        </w:rPr>
      </w:pPr>
      <w:r w:rsidRPr="00925F8F">
        <w:rPr>
          <w:rFonts w:ascii="標楷體" w:eastAsia="標楷體" w:hAnsi="標楷體" w:hint="eastAsia"/>
          <w:b/>
        </w:rPr>
        <w:t>新竹市</w:t>
      </w:r>
      <w:r w:rsidRPr="00925F8F">
        <w:rPr>
          <w:rFonts w:ascii="標楷體" w:eastAsia="標楷體" w:hAnsi="標楷體"/>
          <w:b/>
        </w:rPr>
        <w:t>國民中小學學年度年級</w:t>
      </w:r>
      <w:r w:rsidRPr="00925F8F">
        <w:rPr>
          <w:rFonts w:ascii="標楷體" w:eastAsia="標楷體" w:hAnsi="標楷體" w:hint="eastAsia"/>
          <w:b/>
        </w:rPr>
        <w:t>學期</w:t>
      </w:r>
      <w:r w:rsidRPr="00925F8F">
        <w:rPr>
          <w:rFonts w:ascii="標楷體" w:eastAsia="標楷體" w:hAnsi="標楷體"/>
          <w:b/>
        </w:rPr>
        <w:t>課程計畫</w:t>
      </w:r>
    </w:p>
    <w:p w:rsidR="004656A3" w:rsidRPr="00925F8F" w:rsidRDefault="004656A3" w:rsidP="004656A3">
      <w:pPr>
        <w:rPr>
          <w:rFonts w:ascii="標楷體" w:eastAsia="標楷體" w:hAnsi="標楷體"/>
          <w:u w:val="single"/>
        </w:rPr>
      </w:pPr>
      <w:r w:rsidRPr="00925F8F">
        <w:rPr>
          <w:rFonts w:ascii="標楷體" w:eastAsia="標楷體" w:hAnsi="標楷體"/>
          <w:b/>
        </w:rPr>
        <w:t>設計者：</w:t>
      </w:r>
      <w:r w:rsidRPr="00925F8F">
        <w:rPr>
          <w:rFonts w:ascii="標楷體" w:eastAsia="標楷體" w:hAnsi="標楷體" w:hint="eastAsia"/>
          <w:b/>
          <w:u w:val="single"/>
        </w:rPr>
        <w:t>自然領域</w:t>
      </w:r>
      <w:r w:rsidRPr="00925F8F">
        <w:rPr>
          <w:rFonts w:ascii="標楷體" w:eastAsia="標楷體" w:hAnsi="標楷體" w:hint="eastAsia"/>
          <w:u w:val="single"/>
        </w:rPr>
        <w:t>教師</w:t>
      </w:r>
    </w:p>
    <w:p w:rsidR="004656A3" w:rsidRPr="00925F8F" w:rsidRDefault="004656A3" w:rsidP="004656A3">
      <w:pPr>
        <w:rPr>
          <w:rFonts w:ascii="標楷體" w:eastAsia="標楷體" w:hAnsi="標楷體"/>
          <w:b/>
        </w:rPr>
      </w:pPr>
      <w:r w:rsidRPr="00925F8F">
        <w:rPr>
          <w:rFonts w:ascii="標楷體" w:eastAsia="標楷體" w:hAnsi="標楷體" w:hint="eastAsia"/>
          <w:b/>
        </w:rPr>
        <w:t>第學期</w:t>
      </w:r>
    </w:p>
    <w:p w:rsidR="004656A3" w:rsidRPr="00925F8F" w:rsidRDefault="004656A3" w:rsidP="004656A3">
      <w:pPr>
        <w:spacing w:afterLines="50" w:after="120"/>
        <w:rPr>
          <w:rFonts w:ascii="標楷體" w:eastAsia="標楷體" w:hAnsi="標楷體"/>
        </w:rPr>
      </w:pPr>
      <w:r w:rsidRPr="00925F8F">
        <w:rPr>
          <w:rFonts w:ascii="標楷體" w:eastAsia="標楷體" w:hAnsi="標楷體" w:hint="eastAsia"/>
        </w:rPr>
        <w:t>一、本領域每週學習節數（1）節，本學期共﹙20﹚節。</w:t>
      </w:r>
    </w:p>
    <w:p w:rsidR="004656A3" w:rsidRPr="00925F8F" w:rsidRDefault="004656A3" w:rsidP="004656A3">
      <w:pPr>
        <w:spacing w:afterLines="50" w:after="120"/>
        <w:rPr>
          <w:rFonts w:ascii="標楷體" w:eastAsia="標楷體" w:hAnsi="標楷體"/>
        </w:rPr>
      </w:pPr>
      <w:r w:rsidRPr="00925F8F">
        <w:rPr>
          <w:rFonts w:ascii="標楷體" w:eastAsia="標楷體" w:hAnsi="標楷體" w:hint="eastAsia"/>
        </w:rPr>
        <w:t>二、</w:t>
      </w:r>
      <w:r w:rsidRPr="00925F8F">
        <w:rPr>
          <w:rFonts w:ascii="標楷體" w:eastAsia="標楷體" w:hAnsi="標楷體"/>
        </w:rPr>
        <w:t>本學期學習目標：﹙以條列式文字敘述﹚</w:t>
      </w:r>
    </w:p>
    <w:p w:rsidR="004656A3" w:rsidRPr="00925F8F" w:rsidRDefault="004656A3" w:rsidP="004656A3">
      <w:pPr>
        <w:ind w:left="992"/>
        <w:jc w:val="both"/>
        <w:rPr>
          <w:rFonts w:ascii="標楷體" w:eastAsia="標楷體" w:hAnsi="標楷體"/>
          <w:color w:val="000000"/>
          <w:sz w:val="22"/>
        </w:rPr>
      </w:pPr>
      <w:r w:rsidRPr="00925F8F">
        <w:rPr>
          <w:rFonts w:ascii="標楷體" w:eastAsia="標楷體" w:hAnsi="標楷體" w:hint="eastAsia"/>
          <w:color w:val="000000"/>
          <w:sz w:val="22"/>
        </w:rPr>
        <w:t>1.從實驗與活動中，認識奇妙的物質世界。</w:t>
      </w:r>
    </w:p>
    <w:p w:rsidR="004656A3" w:rsidRPr="00925F8F" w:rsidRDefault="004656A3" w:rsidP="004656A3">
      <w:pPr>
        <w:ind w:left="992"/>
        <w:jc w:val="both"/>
        <w:rPr>
          <w:rFonts w:ascii="標楷體" w:eastAsia="標楷體" w:hAnsi="標楷體"/>
          <w:color w:val="000000"/>
          <w:sz w:val="22"/>
        </w:rPr>
      </w:pPr>
      <w:r w:rsidRPr="00925F8F">
        <w:rPr>
          <w:rFonts w:ascii="標楷體" w:eastAsia="標楷體" w:hAnsi="標楷體" w:hint="eastAsia"/>
          <w:color w:val="000000"/>
          <w:sz w:val="22"/>
        </w:rPr>
        <w:t>2.了解熱對物質的影響，及物質發生化學變化的過程。</w:t>
      </w:r>
    </w:p>
    <w:p w:rsidR="004656A3" w:rsidRPr="00925F8F" w:rsidRDefault="004656A3" w:rsidP="004656A3">
      <w:pPr>
        <w:ind w:left="992"/>
        <w:jc w:val="both"/>
        <w:rPr>
          <w:rFonts w:ascii="標楷體" w:eastAsia="標楷體" w:hAnsi="標楷體"/>
          <w:color w:val="000000"/>
          <w:sz w:val="22"/>
        </w:rPr>
      </w:pPr>
      <w:r w:rsidRPr="00925F8F">
        <w:rPr>
          <w:rFonts w:ascii="標楷體" w:eastAsia="標楷體" w:hAnsi="標楷體" w:hint="eastAsia"/>
          <w:color w:val="000000"/>
          <w:sz w:val="22"/>
        </w:rPr>
        <w:t>3.藉由活動中了解波的特性。</w:t>
      </w:r>
    </w:p>
    <w:p w:rsidR="004656A3" w:rsidRPr="00925F8F" w:rsidRDefault="004656A3" w:rsidP="004656A3">
      <w:pPr>
        <w:ind w:left="992"/>
        <w:jc w:val="both"/>
        <w:rPr>
          <w:rFonts w:ascii="標楷體" w:eastAsia="標楷體" w:hAnsi="標楷體"/>
          <w:color w:val="000000"/>
          <w:sz w:val="22"/>
        </w:rPr>
      </w:pPr>
      <w:r w:rsidRPr="00925F8F">
        <w:rPr>
          <w:rFonts w:ascii="標楷體" w:eastAsia="標楷體" w:hAnsi="標楷體" w:hint="eastAsia"/>
          <w:color w:val="000000"/>
          <w:sz w:val="22"/>
        </w:rPr>
        <w:t>4.了解元素化合物及相關的化學反應。</w:t>
      </w:r>
    </w:p>
    <w:p w:rsidR="004656A3" w:rsidRPr="00925F8F" w:rsidRDefault="004656A3" w:rsidP="004656A3">
      <w:pPr>
        <w:spacing w:afterLines="50" w:after="120" w:line="400" w:lineRule="exact"/>
        <w:jc w:val="both"/>
        <w:rPr>
          <w:rFonts w:ascii="標楷體" w:eastAsia="標楷體" w:hAnsi="標楷體"/>
        </w:rPr>
      </w:pPr>
      <w:r w:rsidRPr="00925F8F">
        <w:rPr>
          <w:rFonts w:ascii="標楷體" w:eastAsia="標楷體" w:hAnsi="標楷體" w:hint="eastAsia"/>
        </w:rPr>
        <w:t>三、</w:t>
      </w:r>
      <w:r w:rsidRPr="00925F8F">
        <w:rPr>
          <w:rFonts w:ascii="標楷體" w:eastAsia="標楷體" w:hAnsi="標楷體"/>
        </w:rPr>
        <w:t>本學期課程架構：﹙</w:t>
      </w:r>
      <w:r w:rsidRPr="00925F8F">
        <w:rPr>
          <w:rFonts w:ascii="標楷體" w:eastAsia="標楷體" w:hAnsi="標楷體" w:hint="eastAsia"/>
        </w:rPr>
        <w:t>請依學校實際情形調整；應含補救教學、書法課程、一、二年級「英語文」、</w:t>
      </w:r>
      <w:r w:rsidRPr="00925F8F">
        <w:rPr>
          <w:rFonts w:ascii="標楷體" w:eastAsia="標楷體" w:hAnsi="標楷體"/>
        </w:rPr>
        <w:t>三至七年級</w:t>
      </w:r>
      <w:r w:rsidRPr="00925F8F">
        <w:rPr>
          <w:rFonts w:ascii="標楷體" w:eastAsia="標楷體" w:hAnsi="標楷體" w:hint="eastAsia"/>
        </w:rPr>
        <w:t>「</w:t>
      </w:r>
      <w:r w:rsidRPr="00925F8F">
        <w:rPr>
          <w:rFonts w:ascii="標楷體" w:eastAsia="標楷體" w:hAnsi="標楷體"/>
        </w:rPr>
        <w:t>資訊教育</w:t>
      </w:r>
      <w:r w:rsidRPr="00925F8F">
        <w:rPr>
          <w:rFonts w:ascii="標楷體" w:eastAsia="標楷體" w:hAnsi="標楷體" w:hint="eastAsia"/>
        </w:rPr>
        <w:t>」</w:t>
      </w:r>
      <w:r w:rsidRPr="00925F8F">
        <w:rPr>
          <w:rFonts w:ascii="標楷體" w:eastAsia="標楷體" w:hAnsi="標楷體"/>
        </w:rPr>
        <w:t>﹚</w:t>
      </w:r>
    </w:p>
    <w:p w:rsidR="004656A3" w:rsidRPr="00925F8F" w:rsidRDefault="004656A3" w:rsidP="004656A3">
      <w:pPr>
        <w:ind w:left="425" w:firstLine="240"/>
        <w:jc w:val="both"/>
        <w:rPr>
          <w:rFonts w:ascii="標楷體" w:eastAsia="標楷體" w:hAnsi="標楷體"/>
          <w:color w:val="000000"/>
          <w:sz w:val="22"/>
        </w:rPr>
      </w:pPr>
      <w:r w:rsidRPr="00925F8F">
        <w:rPr>
          <w:rFonts w:ascii="標楷體" w:eastAsia="標楷體" w:hAnsi="標楷體" w:hint="eastAsia"/>
          <w:sz w:val="22"/>
        </w:rPr>
        <w:t>物質的變化與熱對物質的影響</w:t>
      </w:r>
      <w:r w:rsidRPr="00925F8F">
        <w:rPr>
          <w:rFonts w:ascii="標楷體" w:eastAsia="標楷體" w:hAnsi="標楷體" w:hint="eastAsia"/>
          <w:sz w:val="22"/>
        </w:rPr>
        <w:sym w:font="Wingdings" w:char="F0E0"/>
      </w:r>
      <w:r w:rsidRPr="00925F8F">
        <w:rPr>
          <w:rFonts w:ascii="標楷體" w:eastAsia="標楷體" w:hAnsi="標楷體"/>
          <w:sz w:val="22"/>
        </w:rPr>
        <w:t>聲</w:t>
      </w:r>
      <w:r w:rsidRPr="00925F8F">
        <w:rPr>
          <w:rFonts w:ascii="標楷體" w:eastAsia="標楷體" w:hAnsi="標楷體" w:hint="eastAsia"/>
          <w:sz w:val="22"/>
        </w:rPr>
        <w:t>、波、光</w:t>
      </w:r>
      <w:r w:rsidRPr="00925F8F">
        <w:rPr>
          <w:rFonts w:ascii="標楷體" w:eastAsia="標楷體" w:hAnsi="標楷體" w:hint="eastAsia"/>
          <w:sz w:val="22"/>
        </w:rPr>
        <w:sym w:font="Wingdings" w:char="F0E0"/>
      </w:r>
      <w:r w:rsidRPr="00925F8F">
        <w:rPr>
          <w:rFonts w:ascii="標楷體" w:eastAsia="標楷體" w:hAnsi="標楷體" w:hint="eastAsia"/>
          <w:sz w:val="22"/>
        </w:rPr>
        <w:t>元素、化合物與化學反應</w:t>
      </w:r>
    </w:p>
    <w:p w:rsidR="004656A3" w:rsidRPr="00925F8F" w:rsidRDefault="004656A3" w:rsidP="004656A3">
      <w:pPr>
        <w:spacing w:line="400" w:lineRule="exact"/>
        <w:jc w:val="both"/>
        <w:rPr>
          <w:rFonts w:ascii="標楷體" w:eastAsia="標楷體" w:hAnsi="標楷體"/>
          <w:color w:val="000000"/>
          <w:sz w:val="22"/>
        </w:rPr>
      </w:pPr>
      <w:r w:rsidRPr="00925F8F">
        <w:rPr>
          <w:rFonts w:ascii="標楷體" w:eastAsia="標楷體" w:hAnsi="標楷體" w:hint="eastAsia"/>
          <w:color w:val="000000"/>
          <w:sz w:val="22"/>
        </w:rPr>
        <w:t xml:space="preserve">      </w:t>
      </w:r>
      <w:r w:rsidRPr="00925F8F">
        <w:rPr>
          <w:rFonts w:ascii="標楷體" w:eastAsia="標楷體" w:hAnsi="標楷體"/>
          <w:color w:val="000000"/>
          <w:sz w:val="22"/>
        </w:rPr>
        <w:t>補充說明：</w:t>
      </w:r>
      <w:r w:rsidRPr="00925F8F">
        <w:rPr>
          <w:rFonts w:ascii="標楷體" w:eastAsia="標楷體" w:hAnsi="標楷體" w:hint="eastAsia"/>
          <w:color w:val="000000"/>
          <w:sz w:val="22"/>
        </w:rPr>
        <w:t>此課程以課本之延伸或替代活動為主。</w:t>
      </w:r>
    </w:p>
    <w:p w:rsidR="004656A3" w:rsidRPr="00925F8F" w:rsidRDefault="004656A3" w:rsidP="004656A3">
      <w:pPr>
        <w:spacing w:beforeLines="50" w:before="120" w:afterLines="50" w:after="120" w:line="280" w:lineRule="exact"/>
        <w:jc w:val="both"/>
        <w:rPr>
          <w:rFonts w:ascii="標楷體" w:eastAsia="標楷體" w:hAnsi="標楷體"/>
        </w:rPr>
      </w:pPr>
      <w:r w:rsidRPr="00925F8F">
        <w:rPr>
          <w:rFonts w:ascii="標楷體" w:eastAsia="標楷體" w:hAnsi="標楷體" w:hint="eastAsia"/>
        </w:rPr>
        <w:t>四、</w:t>
      </w:r>
      <w:r w:rsidRPr="00925F8F">
        <w:rPr>
          <w:rFonts w:ascii="標楷體" w:eastAsia="標楷體" w:hAnsi="標楷體"/>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32"/>
        <w:gridCol w:w="2474"/>
        <w:gridCol w:w="4640"/>
        <w:gridCol w:w="1459"/>
        <w:gridCol w:w="3368"/>
        <w:gridCol w:w="1511"/>
        <w:gridCol w:w="378"/>
      </w:tblGrid>
      <w:tr w:rsidR="004656A3" w:rsidRPr="00925F8F" w:rsidTr="00D561C6">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sz w:val="20"/>
                <w:szCs w:val="20"/>
              </w:rPr>
              <w:t>教學期程</w:t>
            </w:r>
          </w:p>
        </w:tc>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t>領域及議題</w:t>
            </w:r>
            <w:r w:rsidRPr="00925F8F">
              <w:rPr>
                <w:rFonts w:ascii="標楷體" w:eastAsia="標楷體" w:hAnsi="標楷體"/>
                <w:sz w:val="20"/>
                <w:szCs w:val="20"/>
              </w:rPr>
              <w:t>能力指標</w:t>
            </w:r>
          </w:p>
        </w:tc>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pacing w:val="-10"/>
                <w:sz w:val="20"/>
                <w:szCs w:val="20"/>
              </w:rPr>
              <w:t>主題或</w:t>
            </w:r>
            <w:r w:rsidRPr="00925F8F">
              <w:rPr>
                <w:rFonts w:ascii="標楷體" w:eastAsia="標楷體" w:hAnsi="標楷體"/>
                <w:spacing w:val="-10"/>
                <w:sz w:val="20"/>
                <w:szCs w:val="20"/>
              </w:rPr>
              <w:t>單元</w:t>
            </w:r>
            <w:r w:rsidRPr="00925F8F">
              <w:rPr>
                <w:rFonts w:ascii="標楷體" w:eastAsia="標楷體" w:hAnsi="標楷體" w:hint="eastAsia"/>
                <w:spacing w:val="-10"/>
                <w:sz w:val="20"/>
                <w:szCs w:val="20"/>
              </w:rPr>
              <w:t>活動內容</w:t>
            </w:r>
          </w:p>
        </w:tc>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sz w:val="20"/>
                <w:szCs w:val="20"/>
              </w:rPr>
              <w:t>節數</w:t>
            </w:r>
          </w:p>
        </w:tc>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sz w:val="20"/>
                <w:szCs w:val="20"/>
              </w:rPr>
              <w:t>使用教材</w:t>
            </w:r>
          </w:p>
        </w:tc>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sz w:val="20"/>
                <w:szCs w:val="20"/>
              </w:rPr>
              <w:t>評量方式</w:t>
            </w:r>
          </w:p>
        </w:tc>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sz w:val="20"/>
                <w:szCs w:val="20"/>
              </w:rPr>
              <w:t>備註</w:t>
            </w:r>
          </w:p>
        </w:tc>
      </w:tr>
      <w:tr w:rsidR="004656A3" w:rsidRPr="00925F8F" w:rsidTr="00D561C6">
        <w:trPr>
          <w:cantSplit/>
          <w:trHeight w:val="575"/>
        </w:trPr>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lastRenderedPageBreak/>
              <w:t>一</w:t>
            </w:r>
          </w:p>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t>9</w:t>
            </w:r>
            <w:r w:rsidRPr="00925F8F">
              <w:rPr>
                <w:rFonts w:ascii="標楷體" w:eastAsia="標楷體" w:hAnsi="標楷體"/>
                <w:sz w:val="20"/>
                <w:szCs w:val="20"/>
              </w:rPr>
              <w:t>/1-9/5</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1-4-5-4 正確運用科學名詞、符號及常用的表達方式。</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5-4-1-1 知道細心的觀察以及嚴謹的思辨，才能獲得可信的知識。</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6-4-1-1 在同類事件，但由不同來源的資料中，彙整出一通性。</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7-4-0-1 察覺每日生活活動中運用到許多相關的科學概念。</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7-4-0-2 在處理個人生活問題(如健康、食、衣、住、行)時，依科學知識和方法去分析判斷。</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實驗室</w:t>
            </w:r>
            <w:r w:rsidRPr="00925F8F">
              <w:rPr>
                <w:rFonts w:ascii="標楷體" w:eastAsia="標楷體" w:hAnsi="標楷體"/>
                <w:color w:val="000000"/>
                <w:sz w:val="20"/>
                <w:szCs w:val="20"/>
              </w:rPr>
              <w:t>—</w:t>
            </w:r>
            <w:r w:rsidRPr="00925F8F">
              <w:rPr>
                <w:rFonts w:ascii="標楷體" w:eastAsia="標楷體" w:hAnsi="標楷體" w:hint="eastAsia"/>
                <w:color w:val="000000"/>
                <w:sz w:val="20"/>
                <w:szCs w:val="20"/>
              </w:rPr>
              <w:t>是是非非</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1.在實驗室安全守則及常用器材的正確使用方法介紹完畢後，讓學生分組設計並表演在實驗室各種行為或器材的操作方法。</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2.請其他學生以肢體動作指出此行為是否正確，利用互動加深學生的學習印象。</w:t>
            </w:r>
          </w:p>
        </w:tc>
        <w:tc>
          <w:tcPr>
            <w:tcW w:w="0" w:type="auto"/>
            <w:vAlign w:val="center"/>
          </w:tcPr>
          <w:p w:rsidR="004656A3" w:rsidRPr="00925F8F" w:rsidRDefault="004656A3" w:rsidP="00D561C6">
            <w:pPr>
              <w:spacing w:before="57" w:after="57" w:line="240" w:lineRule="exact"/>
              <w:ind w:left="57" w:right="57"/>
              <w:jc w:val="both"/>
              <w:rPr>
                <w:rFonts w:ascii="標楷體" w:eastAsia="標楷體" w:hAnsi="標楷體"/>
                <w:sz w:val="20"/>
                <w:szCs w:val="20"/>
              </w:rPr>
            </w:pPr>
            <w:r w:rsidRPr="00925F8F">
              <w:rPr>
                <w:rFonts w:ascii="標楷體" w:eastAsia="標楷體" w:hAnsi="標楷體" w:hint="eastAsia"/>
                <w:sz w:val="20"/>
                <w:szCs w:val="20"/>
              </w:rPr>
              <w:t>1</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試管、燒杯、酒精燈、漏斗、量筒、三腳架、陶瓷纖維網、藥品罐(可用一些平常的罐子，貼上有藥品名稱的標籤替代)等常用的實驗器材。</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1.口頭評量</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2.實作評量</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3.紙筆評量</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p>
        </w:tc>
      </w:tr>
      <w:tr w:rsidR="004656A3" w:rsidRPr="00925F8F" w:rsidTr="00D561C6">
        <w:trPr>
          <w:cantSplit/>
          <w:trHeight w:val="527"/>
        </w:trPr>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lastRenderedPageBreak/>
              <w:t>二</w:t>
            </w:r>
          </w:p>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t>9</w:t>
            </w:r>
            <w:r w:rsidRPr="00925F8F">
              <w:rPr>
                <w:rFonts w:ascii="標楷體" w:eastAsia="標楷體" w:hAnsi="標楷體"/>
                <w:sz w:val="20"/>
                <w:szCs w:val="20"/>
              </w:rPr>
              <w:t>/8-9/12</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1-4-2-3 </w:t>
            </w:r>
            <w:r w:rsidRPr="00925F8F">
              <w:rPr>
                <w:rFonts w:ascii="標楷體" w:eastAsia="標楷體" w:hAnsi="標楷體" w:hint="eastAsia"/>
                <w:color w:val="000000"/>
                <w:sz w:val="20"/>
                <w:szCs w:val="20"/>
              </w:rPr>
              <w:t>能在執行實驗時操控變因，並評估「不變量」假設成立的範圍。</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1-4-4-1 </w:t>
            </w:r>
            <w:r w:rsidRPr="00925F8F">
              <w:rPr>
                <w:rFonts w:ascii="標楷體" w:eastAsia="標楷體" w:hAnsi="標楷體" w:hint="eastAsia"/>
                <w:color w:val="000000"/>
                <w:sz w:val="20"/>
                <w:szCs w:val="20"/>
              </w:rPr>
              <w:t>藉由資料、情境傳來的訊息，形成可試驗的假設。</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1-4-4-3 </w:t>
            </w:r>
            <w:r w:rsidRPr="00925F8F">
              <w:rPr>
                <w:rFonts w:ascii="標楷體" w:eastAsia="標楷體" w:hAnsi="標楷體" w:hint="eastAsia"/>
                <w:color w:val="000000"/>
                <w:sz w:val="20"/>
                <w:szCs w:val="20"/>
              </w:rPr>
              <w:t>由資料的變化趨勢，看出其蘊含的意義及形成概念。</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1-4-5-3 </w:t>
            </w:r>
            <w:r w:rsidRPr="00925F8F">
              <w:rPr>
                <w:rFonts w:ascii="標楷體" w:eastAsia="標楷體" w:hAnsi="標楷體" w:hint="eastAsia"/>
                <w:color w:val="000000"/>
                <w:sz w:val="20"/>
                <w:szCs w:val="20"/>
              </w:rPr>
              <w:t>將研究的內容作有條理的、科學性的陳述。</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1-4-5-4 </w:t>
            </w:r>
            <w:r w:rsidRPr="00925F8F">
              <w:rPr>
                <w:rFonts w:ascii="標楷體" w:eastAsia="標楷體" w:hAnsi="標楷體" w:hint="eastAsia"/>
                <w:color w:val="000000"/>
                <w:sz w:val="20"/>
                <w:szCs w:val="20"/>
              </w:rPr>
              <w:t>正確運用科學名詞、符號及常用的表達方式。</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3-4-0-1 </w:t>
            </w:r>
            <w:r w:rsidRPr="00925F8F">
              <w:rPr>
                <w:rFonts w:ascii="標楷體" w:eastAsia="標楷體" w:hAnsi="標楷體" w:hint="eastAsia"/>
                <w:color w:val="000000"/>
                <w:sz w:val="20"/>
                <w:szCs w:val="20"/>
              </w:rPr>
              <w:t>體會「科學」是經由探究、驗證獲得的知識。</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5-4-1-1 </w:t>
            </w:r>
            <w:r w:rsidRPr="00925F8F">
              <w:rPr>
                <w:rFonts w:ascii="標楷體" w:eastAsia="標楷體" w:hAnsi="標楷體" w:hint="eastAsia"/>
                <w:color w:val="000000"/>
                <w:sz w:val="20"/>
                <w:szCs w:val="20"/>
              </w:rPr>
              <w:t>知道細心的觀察以及嚴謹的思辨，才能獲得可信的知識。</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5-4-1-2</w:t>
            </w:r>
            <w:r w:rsidRPr="00925F8F">
              <w:rPr>
                <w:rFonts w:ascii="標楷體" w:eastAsia="標楷體" w:hAnsi="標楷體" w:hint="eastAsia"/>
                <w:color w:val="000000"/>
                <w:sz w:val="20"/>
                <w:szCs w:val="20"/>
              </w:rPr>
              <w:t xml:space="preserve"> 養成求真求實的處事態度，不偏頗採證，持平審視爭議。</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6-4-1-1</w:t>
            </w:r>
            <w:r w:rsidRPr="00925F8F">
              <w:rPr>
                <w:rFonts w:ascii="標楷體" w:eastAsia="標楷體" w:hAnsi="標楷體" w:hint="eastAsia"/>
                <w:color w:val="000000"/>
                <w:sz w:val="20"/>
                <w:szCs w:val="20"/>
              </w:rPr>
              <w:t xml:space="preserve"> 在同類事件，但由不同來源的資料中，彙整出一通性。</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『微測天平』DIY-解開髮絲質量的袐密</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1.讓學生對質量及天平的操作有更進一步的認識。</w:t>
            </w:r>
          </w:p>
        </w:tc>
        <w:tc>
          <w:tcPr>
            <w:tcW w:w="0" w:type="auto"/>
            <w:vAlign w:val="center"/>
          </w:tcPr>
          <w:p w:rsidR="004656A3" w:rsidRPr="00925F8F" w:rsidRDefault="004656A3" w:rsidP="00D561C6">
            <w:pPr>
              <w:spacing w:before="57" w:after="57" w:line="240" w:lineRule="exact"/>
              <w:ind w:left="57" w:right="57"/>
              <w:jc w:val="both"/>
              <w:rPr>
                <w:rFonts w:ascii="標楷體" w:eastAsia="標楷體" w:hAnsi="標楷體"/>
                <w:sz w:val="20"/>
                <w:szCs w:val="20"/>
              </w:rPr>
            </w:pPr>
            <w:r w:rsidRPr="00925F8F">
              <w:rPr>
                <w:rFonts w:ascii="標楷體" w:eastAsia="標楷體" w:hAnsi="標楷體" w:hint="eastAsia"/>
                <w:sz w:val="20"/>
                <w:szCs w:val="20"/>
              </w:rPr>
              <w:t>1</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長吸管、長針、剪刀、厚紙板、方格紙、天平或電子天平</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1.口頭評量</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2.實作評量</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3.紙筆評量</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p>
        </w:tc>
      </w:tr>
      <w:tr w:rsidR="004656A3" w:rsidRPr="00925F8F" w:rsidTr="00D561C6">
        <w:trPr>
          <w:cantSplit/>
          <w:trHeight w:val="527"/>
        </w:trPr>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lastRenderedPageBreak/>
              <w:t>三</w:t>
            </w:r>
          </w:p>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t>9</w:t>
            </w:r>
            <w:r w:rsidRPr="00925F8F">
              <w:rPr>
                <w:rFonts w:ascii="標楷體" w:eastAsia="標楷體" w:hAnsi="標楷體"/>
                <w:sz w:val="20"/>
                <w:szCs w:val="20"/>
              </w:rPr>
              <w:t>/15-9/19</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1-4-2-3 </w:t>
            </w:r>
            <w:r w:rsidRPr="00925F8F">
              <w:rPr>
                <w:rFonts w:ascii="標楷體" w:eastAsia="標楷體" w:hAnsi="標楷體" w:hint="eastAsia"/>
                <w:color w:val="000000"/>
                <w:sz w:val="20"/>
                <w:szCs w:val="20"/>
              </w:rPr>
              <w:t>能在執行實驗時操控變因，並評估「不變量」假設成立的範圍。</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1-4-4-1 </w:t>
            </w:r>
            <w:r w:rsidRPr="00925F8F">
              <w:rPr>
                <w:rFonts w:ascii="標楷體" w:eastAsia="標楷體" w:hAnsi="標楷體" w:hint="eastAsia"/>
                <w:color w:val="000000"/>
                <w:sz w:val="20"/>
                <w:szCs w:val="20"/>
              </w:rPr>
              <w:t>藉由資料、情境傳來的訊息，形成可試驗的假設。</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1-4-4-3 </w:t>
            </w:r>
            <w:r w:rsidRPr="00925F8F">
              <w:rPr>
                <w:rFonts w:ascii="標楷體" w:eastAsia="標楷體" w:hAnsi="標楷體" w:hint="eastAsia"/>
                <w:color w:val="000000"/>
                <w:sz w:val="20"/>
                <w:szCs w:val="20"/>
              </w:rPr>
              <w:t>由資料的變化趨勢，看出其蘊含的意義及形成概念。</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1-4-5-3 </w:t>
            </w:r>
            <w:r w:rsidRPr="00925F8F">
              <w:rPr>
                <w:rFonts w:ascii="標楷體" w:eastAsia="標楷體" w:hAnsi="標楷體" w:hint="eastAsia"/>
                <w:color w:val="000000"/>
                <w:sz w:val="20"/>
                <w:szCs w:val="20"/>
              </w:rPr>
              <w:t>將研究的內容作有條理的、科學性的陳述。</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1-4-5-4 </w:t>
            </w:r>
            <w:r w:rsidRPr="00925F8F">
              <w:rPr>
                <w:rFonts w:ascii="標楷體" w:eastAsia="標楷體" w:hAnsi="標楷體" w:hint="eastAsia"/>
                <w:color w:val="000000"/>
                <w:sz w:val="20"/>
                <w:szCs w:val="20"/>
              </w:rPr>
              <w:t>正確運用科學名詞、符號及常用的表達方式。</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3-4-0-1 </w:t>
            </w:r>
            <w:r w:rsidRPr="00925F8F">
              <w:rPr>
                <w:rFonts w:ascii="標楷體" w:eastAsia="標楷體" w:hAnsi="標楷體" w:hint="eastAsia"/>
                <w:color w:val="000000"/>
                <w:sz w:val="20"/>
                <w:szCs w:val="20"/>
              </w:rPr>
              <w:t>體會「科學」是經由探究、驗證獲得的知識。</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5-4-1-1 </w:t>
            </w:r>
            <w:r w:rsidRPr="00925F8F">
              <w:rPr>
                <w:rFonts w:ascii="標楷體" w:eastAsia="標楷體" w:hAnsi="標楷體" w:hint="eastAsia"/>
                <w:color w:val="000000"/>
                <w:sz w:val="20"/>
                <w:szCs w:val="20"/>
              </w:rPr>
              <w:t>知道細心的觀察以及嚴謹的思辨，才能獲得可信的知識。</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5-4-1-2</w:t>
            </w:r>
            <w:r w:rsidRPr="00925F8F">
              <w:rPr>
                <w:rFonts w:ascii="標楷體" w:eastAsia="標楷體" w:hAnsi="標楷體" w:hint="eastAsia"/>
                <w:color w:val="000000"/>
                <w:sz w:val="20"/>
                <w:szCs w:val="20"/>
              </w:rPr>
              <w:t xml:space="preserve"> 養成求真求實的處事態度，不偏頗採證，持平審視爭議。</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6-4-1-1</w:t>
            </w:r>
            <w:r w:rsidRPr="00925F8F">
              <w:rPr>
                <w:rFonts w:ascii="標楷體" w:eastAsia="標楷體" w:hAnsi="標楷體" w:hint="eastAsia"/>
                <w:color w:val="000000"/>
                <w:sz w:val="20"/>
                <w:szCs w:val="20"/>
              </w:rPr>
              <w:t xml:space="preserve"> 在同類事件，但由不同來源的資料中，彙整出一通性。</w:t>
            </w:r>
          </w:p>
        </w:tc>
        <w:tc>
          <w:tcPr>
            <w:tcW w:w="0" w:type="auto"/>
            <w:vAlign w:val="center"/>
          </w:tcPr>
          <w:p w:rsidR="004656A3" w:rsidRPr="00925F8F" w:rsidRDefault="004656A3" w:rsidP="00D561C6">
            <w:pPr>
              <w:snapToGrid w:val="0"/>
              <w:spacing w:line="240" w:lineRule="exact"/>
              <w:ind w:left="57" w:right="20"/>
              <w:jc w:val="both"/>
              <w:rPr>
                <w:rFonts w:ascii="標楷體" w:eastAsia="標楷體" w:hAnsi="標楷體"/>
                <w:color w:val="000000"/>
                <w:sz w:val="20"/>
                <w:szCs w:val="20"/>
              </w:rPr>
            </w:pPr>
            <w:r w:rsidRPr="00925F8F">
              <w:rPr>
                <w:rFonts w:ascii="標楷體" w:eastAsia="標楷體" w:hAnsi="標楷體" w:hint="eastAsia"/>
                <w:color w:val="000000"/>
                <w:sz w:val="20"/>
                <w:szCs w:val="20"/>
              </w:rPr>
              <w:t>氣體的質量</w:t>
            </w:r>
          </w:p>
          <w:p w:rsidR="004656A3" w:rsidRPr="00925F8F" w:rsidRDefault="004656A3" w:rsidP="00D561C6">
            <w:pPr>
              <w:snapToGrid w:val="0"/>
              <w:spacing w:line="240" w:lineRule="exact"/>
              <w:ind w:left="57" w:right="20"/>
              <w:jc w:val="both"/>
              <w:rPr>
                <w:rFonts w:ascii="標楷體" w:eastAsia="標楷體" w:hAnsi="標楷體"/>
                <w:color w:val="000000"/>
                <w:sz w:val="20"/>
                <w:szCs w:val="20"/>
              </w:rPr>
            </w:pPr>
            <w:r w:rsidRPr="00925F8F">
              <w:rPr>
                <w:rFonts w:ascii="標楷體" w:eastAsia="標楷體" w:hAnsi="標楷體" w:hint="eastAsia"/>
                <w:color w:val="000000"/>
                <w:sz w:val="20"/>
                <w:szCs w:val="20"/>
              </w:rPr>
              <w:t>1.由教師示範天平的標準操作程序，使學生了解天平的操作步驟。</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2.學生經由趣味實驗的觀察，了解氣體具有質量。</w:t>
            </w:r>
          </w:p>
        </w:tc>
        <w:tc>
          <w:tcPr>
            <w:tcW w:w="0" w:type="auto"/>
            <w:vAlign w:val="center"/>
          </w:tcPr>
          <w:p w:rsidR="004656A3" w:rsidRPr="00925F8F" w:rsidRDefault="004656A3" w:rsidP="00D561C6">
            <w:pPr>
              <w:spacing w:before="57" w:after="57" w:line="240" w:lineRule="exact"/>
              <w:ind w:left="57" w:right="57"/>
              <w:jc w:val="both"/>
              <w:rPr>
                <w:rFonts w:ascii="標楷體" w:eastAsia="標楷體" w:hAnsi="標楷體"/>
                <w:sz w:val="20"/>
                <w:szCs w:val="20"/>
              </w:rPr>
            </w:pPr>
            <w:r w:rsidRPr="00925F8F">
              <w:rPr>
                <w:rFonts w:ascii="標楷體" w:eastAsia="標楷體" w:hAnsi="標楷體" w:hint="eastAsia"/>
                <w:sz w:val="20"/>
                <w:szCs w:val="20"/>
              </w:rPr>
              <w:t>1</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上皿天平、砝碼、皮球、球針、打氣筒。</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1.口頭評量</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2.實作評量</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3.紙筆評量</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p>
        </w:tc>
      </w:tr>
      <w:tr w:rsidR="004656A3" w:rsidRPr="00925F8F" w:rsidTr="00D561C6">
        <w:trPr>
          <w:cantSplit/>
          <w:trHeight w:val="527"/>
        </w:trPr>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t>四</w:t>
            </w:r>
          </w:p>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t>9</w:t>
            </w:r>
            <w:r w:rsidRPr="00925F8F">
              <w:rPr>
                <w:rFonts w:ascii="標楷體" w:eastAsia="標楷體" w:hAnsi="標楷體"/>
                <w:sz w:val="20"/>
                <w:szCs w:val="20"/>
              </w:rPr>
              <w:t>/22-9/26</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1-4-1-3</w:t>
            </w:r>
            <w:r w:rsidRPr="00925F8F">
              <w:rPr>
                <w:rFonts w:ascii="標楷體" w:eastAsia="標楷體" w:hAnsi="標楷體" w:hint="eastAsia"/>
                <w:color w:val="000000"/>
                <w:sz w:val="20"/>
                <w:szCs w:val="20"/>
              </w:rPr>
              <w:t xml:space="preserve"> 能針對變量的性質，採取合適的度量策略。</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1-4-3-1</w:t>
            </w:r>
            <w:r w:rsidRPr="00925F8F">
              <w:rPr>
                <w:rFonts w:ascii="標楷體" w:eastAsia="標楷體" w:hAnsi="標楷體" w:hint="eastAsia"/>
                <w:color w:val="000000"/>
                <w:sz w:val="20"/>
                <w:szCs w:val="20"/>
              </w:rPr>
              <w:t xml:space="preserve"> 統計分析資料，獲得有意義的資訊。</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1-4-4-2</w:t>
            </w:r>
            <w:r w:rsidRPr="00925F8F">
              <w:rPr>
                <w:rFonts w:ascii="標楷體" w:eastAsia="標楷體" w:hAnsi="標楷體" w:hint="eastAsia"/>
                <w:color w:val="000000"/>
                <w:sz w:val="20"/>
                <w:szCs w:val="20"/>
              </w:rPr>
              <w:t xml:space="preserve"> 由實驗的結果，獲得研判的論點。</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1-4-5-5</w:t>
            </w:r>
            <w:r w:rsidRPr="00925F8F">
              <w:rPr>
                <w:rFonts w:ascii="標楷體" w:eastAsia="標楷體" w:hAnsi="標楷體" w:hint="eastAsia"/>
                <w:color w:val="000000"/>
                <w:sz w:val="20"/>
                <w:szCs w:val="20"/>
              </w:rPr>
              <w:t xml:space="preserve"> 傾聽別人的報告，並能提出意見或建議。</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2-4-1-1</w:t>
            </w:r>
            <w:r w:rsidRPr="00925F8F">
              <w:rPr>
                <w:rFonts w:ascii="標楷體" w:eastAsia="標楷體" w:hAnsi="標楷體" w:hint="eastAsia"/>
                <w:color w:val="000000"/>
                <w:sz w:val="20"/>
                <w:szCs w:val="20"/>
              </w:rPr>
              <w:t xml:space="preserve"> 由探究的活動，嫻熟科學探討的方法，並經由實作過程獲得科學知識與技能。</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2-4-4-3</w:t>
            </w:r>
            <w:r w:rsidRPr="00925F8F">
              <w:rPr>
                <w:rFonts w:ascii="標楷體" w:eastAsia="標楷體" w:hAnsi="標楷體" w:hint="eastAsia"/>
                <w:color w:val="000000"/>
                <w:sz w:val="20"/>
                <w:szCs w:val="20"/>
              </w:rPr>
              <w:t xml:space="preserve"> 知道溶液是由溶質與溶劑所組成的，並了解濃度的意義。</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硫酸銅在溶液中的擴散</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1.教師可示範實驗裝置後，將燒杯留置在教室中不易到震動的地方，請學生每日利用課餘時間觀察並記錄硫酸銅在溶液中的擴散情形。</w:t>
            </w:r>
          </w:p>
        </w:tc>
        <w:tc>
          <w:tcPr>
            <w:tcW w:w="0" w:type="auto"/>
            <w:vAlign w:val="center"/>
          </w:tcPr>
          <w:p w:rsidR="004656A3" w:rsidRPr="00925F8F" w:rsidRDefault="004656A3" w:rsidP="00D561C6">
            <w:pPr>
              <w:spacing w:before="57" w:after="57" w:line="240" w:lineRule="exact"/>
              <w:ind w:left="57" w:right="57"/>
              <w:jc w:val="both"/>
              <w:rPr>
                <w:rFonts w:ascii="標楷體" w:eastAsia="標楷體" w:hAnsi="標楷體"/>
                <w:sz w:val="20"/>
                <w:szCs w:val="20"/>
              </w:rPr>
            </w:pPr>
            <w:r w:rsidRPr="00925F8F">
              <w:rPr>
                <w:rFonts w:ascii="標楷體" w:eastAsia="標楷體" w:hAnsi="標楷體" w:hint="eastAsia"/>
                <w:sz w:val="20"/>
                <w:szCs w:val="20"/>
              </w:rPr>
              <w:t>4</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燒杯(500mL)、硫酸銅溶液。</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1.口頭評量</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2.實作評量</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3.紙筆評量</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p>
        </w:tc>
      </w:tr>
      <w:tr w:rsidR="004656A3" w:rsidRPr="00925F8F" w:rsidTr="00D561C6">
        <w:trPr>
          <w:cantSplit/>
          <w:trHeight w:val="527"/>
        </w:trPr>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lastRenderedPageBreak/>
              <w:t>五</w:t>
            </w:r>
          </w:p>
          <w:p w:rsidR="004656A3" w:rsidRPr="00925F8F" w:rsidRDefault="004656A3" w:rsidP="00D561C6">
            <w:pPr>
              <w:spacing w:line="240" w:lineRule="exact"/>
              <w:jc w:val="both"/>
              <w:rPr>
                <w:rFonts w:ascii="標楷體" w:eastAsia="標楷體" w:hAnsi="標楷體"/>
                <w:sz w:val="20"/>
                <w:szCs w:val="20"/>
              </w:rPr>
            </w:pPr>
            <w:smartTag w:uri="urn:schemas-microsoft-com:office:smarttags" w:element="date">
              <w:smartTagPr>
                <w:attr w:name="Year" w:val="10"/>
                <w:attr w:name="Day" w:val="29"/>
                <w:attr w:name="Month" w:val="9"/>
                <w:attr w:name="ls" w:val="trans"/>
              </w:smartTagPr>
              <w:r w:rsidRPr="00925F8F">
                <w:rPr>
                  <w:rFonts w:ascii="標楷體" w:eastAsia="標楷體" w:hAnsi="標楷體" w:hint="eastAsia"/>
                  <w:sz w:val="20"/>
                  <w:szCs w:val="20"/>
                </w:rPr>
                <w:t>9</w:t>
              </w:r>
              <w:r w:rsidRPr="00925F8F">
                <w:rPr>
                  <w:rFonts w:ascii="標楷體" w:eastAsia="標楷體" w:hAnsi="標楷體"/>
                  <w:sz w:val="20"/>
                  <w:szCs w:val="20"/>
                </w:rPr>
                <w:t>/29-10</w:t>
              </w:r>
            </w:smartTag>
            <w:r w:rsidRPr="00925F8F">
              <w:rPr>
                <w:rFonts w:ascii="標楷體" w:eastAsia="標楷體" w:hAnsi="標楷體"/>
                <w:sz w:val="20"/>
                <w:szCs w:val="20"/>
              </w:rPr>
              <w:t>/3</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1-4-1-3</w:t>
            </w:r>
            <w:r w:rsidRPr="00925F8F">
              <w:rPr>
                <w:rFonts w:ascii="標楷體" w:eastAsia="標楷體" w:hAnsi="標楷體" w:hint="eastAsia"/>
                <w:color w:val="000000"/>
                <w:sz w:val="20"/>
                <w:szCs w:val="20"/>
              </w:rPr>
              <w:t xml:space="preserve"> 能針對變量的性質，採取合適的度量策略。</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1-4-3-1</w:t>
            </w:r>
            <w:r w:rsidRPr="00925F8F">
              <w:rPr>
                <w:rFonts w:ascii="標楷體" w:eastAsia="標楷體" w:hAnsi="標楷體" w:hint="eastAsia"/>
                <w:color w:val="000000"/>
                <w:sz w:val="20"/>
                <w:szCs w:val="20"/>
              </w:rPr>
              <w:t xml:space="preserve"> 統計分析資料，獲得有意義的資訊。</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1-4-4-2</w:t>
            </w:r>
            <w:r w:rsidRPr="00925F8F">
              <w:rPr>
                <w:rFonts w:ascii="標楷體" w:eastAsia="標楷體" w:hAnsi="標楷體" w:hint="eastAsia"/>
                <w:color w:val="000000"/>
                <w:sz w:val="20"/>
                <w:szCs w:val="20"/>
              </w:rPr>
              <w:t xml:space="preserve"> 由實驗的結果，獲得研判的論點。</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1-4-5-5</w:t>
            </w:r>
            <w:r w:rsidRPr="00925F8F">
              <w:rPr>
                <w:rFonts w:ascii="標楷體" w:eastAsia="標楷體" w:hAnsi="標楷體" w:hint="eastAsia"/>
                <w:color w:val="000000"/>
                <w:sz w:val="20"/>
                <w:szCs w:val="20"/>
              </w:rPr>
              <w:t xml:space="preserve"> 傾聽別人的報告，並能提出意見或建議。</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2-4-1-1</w:t>
            </w:r>
            <w:r w:rsidRPr="00925F8F">
              <w:rPr>
                <w:rFonts w:ascii="標楷體" w:eastAsia="標楷體" w:hAnsi="標楷體" w:hint="eastAsia"/>
                <w:color w:val="000000"/>
                <w:sz w:val="20"/>
                <w:szCs w:val="20"/>
              </w:rPr>
              <w:t xml:space="preserve"> 由探究的活動，嫻熟科學探討的方法，並經由實作過程獲得科學知識與技能。</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2-4-4-3</w:t>
            </w:r>
            <w:r w:rsidRPr="00925F8F">
              <w:rPr>
                <w:rFonts w:ascii="標楷體" w:eastAsia="標楷體" w:hAnsi="標楷體" w:hint="eastAsia"/>
                <w:color w:val="000000"/>
                <w:sz w:val="20"/>
                <w:szCs w:val="20"/>
              </w:rPr>
              <w:t xml:space="preserve"> 知道溶液是由溶質與溶劑所組成的，並了解濃度的意義。</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酒精槍</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本活動適合於『物質的變化與能量轉換』教學前的示範實驗，不但器材及藥品簡易，而且操作方便。在噴射的火光、響亮的氣爆聲及呼嘯而過的空瓶子，常可引起學生枑大的震撼與驚奇。教師可適時引導學生共同討論酒精的變化，以及氣爆的現象與原理。</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密閉養樂多空瓶內的酒精由液體蒸發為氣體，混合空氣後，以『瓦斯點火槍』點燃，酒精蒸氣與氧氣快速燃燒反應，將產生光、熱、二氧化碳與水蒸氣，使得平內壓力瞬間變大，推動養樂多空瓶飛出。酒精與氧氣的化學反應如下：C</w:t>
            </w:r>
            <w:r w:rsidRPr="00925F8F">
              <w:rPr>
                <w:rFonts w:ascii="標楷體" w:eastAsia="標楷體" w:hAnsi="標楷體" w:hint="eastAsia"/>
                <w:color w:val="000000"/>
                <w:sz w:val="20"/>
                <w:szCs w:val="20"/>
                <w:vertAlign w:val="subscript"/>
              </w:rPr>
              <w:t>2</w:t>
            </w:r>
            <w:r w:rsidRPr="00925F8F">
              <w:rPr>
                <w:rFonts w:ascii="標楷體" w:eastAsia="標楷體" w:hAnsi="標楷體" w:hint="eastAsia"/>
                <w:color w:val="000000"/>
                <w:sz w:val="20"/>
                <w:szCs w:val="20"/>
              </w:rPr>
              <w:t>H</w:t>
            </w:r>
            <w:r w:rsidRPr="00925F8F">
              <w:rPr>
                <w:rFonts w:ascii="標楷體" w:eastAsia="標楷體" w:hAnsi="標楷體" w:hint="eastAsia"/>
                <w:color w:val="000000"/>
                <w:sz w:val="20"/>
                <w:szCs w:val="20"/>
                <w:vertAlign w:val="subscript"/>
              </w:rPr>
              <w:t>5</w:t>
            </w:r>
            <w:r w:rsidRPr="00925F8F">
              <w:rPr>
                <w:rFonts w:ascii="標楷體" w:eastAsia="標楷體" w:hAnsi="標楷體" w:hint="eastAsia"/>
                <w:color w:val="000000"/>
                <w:sz w:val="20"/>
                <w:szCs w:val="20"/>
              </w:rPr>
              <w:t>OH＋3O</w:t>
            </w:r>
            <w:r w:rsidRPr="00925F8F">
              <w:rPr>
                <w:rFonts w:ascii="標楷體" w:eastAsia="標楷體" w:hAnsi="標楷體" w:hint="eastAsia"/>
                <w:color w:val="000000"/>
                <w:sz w:val="20"/>
                <w:szCs w:val="20"/>
                <w:vertAlign w:val="subscript"/>
              </w:rPr>
              <w:t>2</w:t>
            </w:r>
            <w:r w:rsidRPr="00925F8F">
              <w:rPr>
                <w:rFonts w:ascii="標楷體" w:eastAsia="標楷體" w:hAnsi="標楷體" w:hint="eastAsia"/>
                <w:color w:val="000000"/>
                <w:sz w:val="20"/>
                <w:szCs w:val="20"/>
              </w:rPr>
              <w:t>→2CO</w:t>
            </w:r>
            <w:r w:rsidRPr="00925F8F">
              <w:rPr>
                <w:rFonts w:ascii="標楷體" w:eastAsia="標楷體" w:hAnsi="標楷體" w:hint="eastAsia"/>
                <w:color w:val="000000"/>
                <w:sz w:val="20"/>
                <w:szCs w:val="20"/>
                <w:vertAlign w:val="subscript"/>
              </w:rPr>
              <w:t>2</w:t>
            </w:r>
            <w:r w:rsidRPr="00925F8F">
              <w:rPr>
                <w:rFonts w:ascii="標楷體" w:eastAsia="標楷體" w:hAnsi="標楷體" w:hint="eastAsia"/>
                <w:color w:val="000000"/>
                <w:sz w:val="20"/>
                <w:szCs w:val="20"/>
              </w:rPr>
              <w:t>＋3H</w:t>
            </w:r>
            <w:r w:rsidRPr="00925F8F">
              <w:rPr>
                <w:rFonts w:ascii="標楷體" w:eastAsia="標楷體" w:hAnsi="標楷體" w:hint="eastAsia"/>
                <w:color w:val="000000"/>
                <w:sz w:val="20"/>
                <w:szCs w:val="20"/>
                <w:vertAlign w:val="subscript"/>
              </w:rPr>
              <w:t>2</w:t>
            </w:r>
            <w:r w:rsidRPr="00925F8F">
              <w:rPr>
                <w:rFonts w:ascii="標楷體" w:eastAsia="標楷體" w:hAnsi="標楷體" w:hint="eastAsia"/>
                <w:color w:val="000000"/>
                <w:sz w:val="20"/>
                <w:szCs w:val="20"/>
              </w:rPr>
              <w:t>O  △H=-328 kcal/mole</w:t>
            </w:r>
          </w:p>
        </w:tc>
        <w:tc>
          <w:tcPr>
            <w:tcW w:w="0" w:type="auto"/>
            <w:vAlign w:val="center"/>
          </w:tcPr>
          <w:p w:rsidR="004656A3" w:rsidRPr="00925F8F" w:rsidRDefault="004656A3" w:rsidP="00D561C6">
            <w:pPr>
              <w:spacing w:before="57" w:after="57" w:line="240" w:lineRule="exact"/>
              <w:ind w:left="57" w:right="57"/>
              <w:jc w:val="both"/>
              <w:rPr>
                <w:rFonts w:ascii="標楷體" w:eastAsia="標楷體" w:hAnsi="標楷體"/>
                <w:sz w:val="20"/>
                <w:szCs w:val="20"/>
              </w:rPr>
            </w:pPr>
            <w:r w:rsidRPr="00925F8F">
              <w:rPr>
                <w:rFonts w:ascii="標楷體" w:eastAsia="標楷體" w:hAnsi="標楷體" w:hint="eastAsia"/>
                <w:sz w:val="20"/>
                <w:szCs w:val="20"/>
              </w:rPr>
              <w:t>1</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瓦斯點火槍、橡皮塞(8號)、滴管、酒精、養樂多小空瓶(100ml)(不可使用玻璃瓶或硬質的瓶子)</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1.口頭評量</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2.實作評量</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3.紙筆評量</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p>
        </w:tc>
      </w:tr>
      <w:tr w:rsidR="004656A3" w:rsidRPr="00925F8F" w:rsidTr="00D561C6">
        <w:trPr>
          <w:cantSplit/>
          <w:trHeight w:val="527"/>
        </w:trPr>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t>六</w:t>
            </w:r>
          </w:p>
          <w:p w:rsidR="004656A3" w:rsidRPr="00925F8F" w:rsidRDefault="004656A3" w:rsidP="00D561C6">
            <w:pPr>
              <w:spacing w:line="240" w:lineRule="exact"/>
              <w:jc w:val="both"/>
              <w:rPr>
                <w:rFonts w:ascii="標楷體" w:eastAsia="標楷體" w:hAnsi="標楷體"/>
                <w:sz w:val="20"/>
                <w:szCs w:val="20"/>
              </w:rPr>
            </w:pPr>
            <w:smartTag w:uri="urn:schemas-microsoft-com:office:smarttags" w:element="date">
              <w:smartTagPr>
                <w:attr w:name="Year" w:val="10"/>
                <w:attr w:name="Day" w:val="6"/>
                <w:attr w:name="Month" w:val="10"/>
                <w:attr w:name="ls" w:val="trans"/>
              </w:smartTagPr>
              <w:r w:rsidRPr="00925F8F">
                <w:rPr>
                  <w:rFonts w:ascii="標楷體" w:eastAsia="標楷體" w:hAnsi="標楷體"/>
                  <w:sz w:val="20"/>
                  <w:szCs w:val="20"/>
                </w:rPr>
                <w:t>10/6-10</w:t>
              </w:r>
            </w:smartTag>
            <w:r w:rsidRPr="00925F8F">
              <w:rPr>
                <w:rFonts w:ascii="標楷體" w:eastAsia="標楷體" w:hAnsi="標楷體"/>
                <w:sz w:val="20"/>
                <w:szCs w:val="20"/>
              </w:rPr>
              <w:t>/10</w:t>
            </w:r>
          </w:p>
        </w:tc>
        <w:tc>
          <w:tcPr>
            <w:tcW w:w="0" w:type="auto"/>
            <w:vAlign w:val="center"/>
          </w:tcPr>
          <w:p w:rsidR="004656A3" w:rsidRPr="00925F8F" w:rsidRDefault="004656A3" w:rsidP="00D561C6">
            <w:pPr>
              <w:spacing w:line="240" w:lineRule="exact"/>
              <w:ind w:leftChars="50" w:left="120"/>
              <w:jc w:val="both"/>
              <w:rPr>
                <w:rFonts w:ascii="標楷體" w:eastAsia="標楷體" w:hAnsi="標楷體"/>
                <w:color w:val="000000"/>
                <w:sz w:val="20"/>
                <w:szCs w:val="20"/>
              </w:rPr>
            </w:pP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sz w:val="20"/>
                <w:szCs w:val="20"/>
              </w:rPr>
              <w:t>第一次段考週</w:t>
            </w:r>
          </w:p>
        </w:tc>
        <w:tc>
          <w:tcPr>
            <w:tcW w:w="0" w:type="auto"/>
            <w:vAlign w:val="center"/>
          </w:tcPr>
          <w:p w:rsidR="004656A3" w:rsidRPr="00925F8F" w:rsidRDefault="004656A3" w:rsidP="00D561C6">
            <w:pPr>
              <w:spacing w:before="57" w:after="57" w:line="240" w:lineRule="exact"/>
              <w:ind w:left="57" w:right="57"/>
              <w:jc w:val="both"/>
              <w:rPr>
                <w:rFonts w:ascii="標楷體" w:eastAsia="標楷體" w:hAnsi="標楷體"/>
                <w:sz w:val="20"/>
                <w:szCs w:val="20"/>
              </w:rPr>
            </w:pPr>
            <w:r w:rsidRPr="00925F8F">
              <w:rPr>
                <w:rFonts w:ascii="標楷體" w:eastAsia="標楷體" w:hAnsi="標楷體" w:hint="eastAsia"/>
                <w:sz w:val="20"/>
                <w:szCs w:val="20"/>
              </w:rPr>
              <w:t>1</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p>
        </w:tc>
        <w:tc>
          <w:tcPr>
            <w:tcW w:w="0" w:type="auto"/>
            <w:vAlign w:val="center"/>
          </w:tcPr>
          <w:p w:rsidR="004656A3" w:rsidRPr="00925F8F" w:rsidRDefault="004656A3" w:rsidP="00D561C6">
            <w:pPr>
              <w:spacing w:line="240" w:lineRule="exact"/>
              <w:ind w:leftChars="50" w:left="120"/>
              <w:jc w:val="both"/>
              <w:rPr>
                <w:rFonts w:ascii="標楷體" w:eastAsia="標楷體" w:hAnsi="標楷體"/>
                <w:color w:val="000000"/>
                <w:sz w:val="20"/>
                <w:szCs w:val="20"/>
              </w:rPr>
            </w:pPr>
          </w:p>
        </w:tc>
      </w:tr>
      <w:tr w:rsidR="004656A3" w:rsidRPr="00925F8F" w:rsidTr="00D561C6">
        <w:trPr>
          <w:cantSplit/>
          <w:trHeight w:val="527"/>
        </w:trPr>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lastRenderedPageBreak/>
              <w:t>七</w:t>
            </w:r>
          </w:p>
          <w:p w:rsidR="004656A3" w:rsidRPr="00925F8F" w:rsidRDefault="004656A3" w:rsidP="00D561C6">
            <w:pPr>
              <w:spacing w:line="240" w:lineRule="exact"/>
              <w:jc w:val="both"/>
              <w:rPr>
                <w:rFonts w:ascii="標楷體" w:eastAsia="標楷體" w:hAnsi="標楷體"/>
                <w:sz w:val="20"/>
                <w:szCs w:val="20"/>
              </w:rPr>
            </w:pPr>
            <w:smartTag w:uri="urn:schemas-microsoft-com:office:smarttags" w:element="date">
              <w:smartTagPr>
                <w:attr w:name="Year" w:val="10"/>
                <w:attr w:name="Day" w:val="13"/>
                <w:attr w:name="Month" w:val="10"/>
                <w:attr w:name="ls" w:val="trans"/>
              </w:smartTagPr>
              <w:r w:rsidRPr="00925F8F">
                <w:rPr>
                  <w:rFonts w:ascii="標楷體" w:eastAsia="標楷體" w:hAnsi="標楷體"/>
                  <w:sz w:val="20"/>
                  <w:szCs w:val="20"/>
                </w:rPr>
                <w:t>10/13-10</w:t>
              </w:r>
            </w:smartTag>
            <w:r w:rsidRPr="00925F8F">
              <w:rPr>
                <w:rFonts w:ascii="標楷體" w:eastAsia="標楷體" w:hAnsi="標楷體"/>
                <w:sz w:val="20"/>
                <w:szCs w:val="20"/>
              </w:rPr>
              <w:t>/17</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4</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1</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1</w:t>
            </w:r>
            <w:r w:rsidRPr="00925F8F">
              <w:rPr>
                <w:rFonts w:ascii="標楷體" w:eastAsia="標楷體" w:hAnsi="標楷體" w:hint="eastAsia"/>
                <w:color w:val="000000"/>
                <w:sz w:val="20"/>
                <w:szCs w:val="20"/>
              </w:rPr>
              <w:t xml:space="preserve"> </w:t>
            </w:r>
            <w:r w:rsidRPr="00925F8F">
              <w:rPr>
                <w:rFonts w:ascii="標楷體" w:eastAsia="標楷體" w:hAnsi="標楷體"/>
                <w:color w:val="000000"/>
                <w:sz w:val="20"/>
                <w:szCs w:val="20"/>
              </w:rPr>
              <w:t>能由不同的角度或方法做觀察</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4</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1</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2</w:t>
            </w:r>
            <w:r w:rsidRPr="00925F8F">
              <w:rPr>
                <w:rFonts w:ascii="標楷體" w:eastAsia="標楷體" w:hAnsi="標楷體" w:hint="eastAsia"/>
                <w:color w:val="000000"/>
                <w:sz w:val="20"/>
                <w:szCs w:val="20"/>
              </w:rPr>
              <w:t xml:space="preserve"> </w:t>
            </w:r>
            <w:r w:rsidRPr="00925F8F">
              <w:rPr>
                <w:rFonts w:ascii="標楷體" w:eastAsia="標楷體" w:hAnsi="標楷體"/>
                <w:color w:val="000000"/>
                <w:sz w:val="20"/>
                <w:szCs w:val="20"/>
              </w:rPr>
              <w:t>能依某一屬性(或規則性)去做有計畫的觀察</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1-4-4-2 </w:t>
            </w:r>
            <w:r w:rsidRPr="00925F8F">
              <w:rPr>
                <w:rFonts w:ascii="標楷體" w:eastAsia="標楷體" w:hAnsi="標楷體"/>
                <w:color w:val="000000"/>
                <w:sz w:val="20"/>
                <w:szCs w:val="20"/>
              </w:rPr>
              <w:t>由實驗的結果，獲得研判的論點</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1-4-4-3 </w:t>
            </w:r>
            <w:r w:rsidRPr="00925F8F">
              <w:rPr>
                <w:rFonts w:ascii="標楷體" w:eastAsia="標楷體" w:hAnsi="標楷體"/>
                <w:color w:val="000000"/>
                <w:sz w:val="20"/>
                <w:szCs w:val="20"/>
              </w:rPr>
              <w:t>由資料的變化趨勢，看出其中蘊含的意義及形成概念</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1-4-4-4 </w:t>
            </w:r>
            <w:r w:rsidRPr="00925F8F">
              <w:rPr>
                <w:rFonts w:ascii="標楷體" w:eastAsia="標楷體" w:hAnsi="標楷體"/>
                <w:color w:val="000000"/>
                <w:sz w:val="20"/>
                <w:szCs w:val="20"/>
              </w:rPr>
              <w:t>能執行實驗，依結果去批判或了解概念、理論、模型的適用性</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1-4-5-3 </w:t>
            </w:r>
            <w:r w:rsidRPr="00925F8F">
              <w:rPr>
                <w:rFonts w:ascii="標楷體" w:eastAsia="標楷體" w:hAnsi="標楷體"/>
                <w:color w:val="000000"/>
                <w:sz w:val="20"/>
                <w:szCs w:val="20"/>
              </w:rPr>
              <w:t>將研究的內容作有條理的、科學性的陳述</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1-4-5-4 </w:t>
            </w:r>
            <w:r w:rsidRPr="00925F8F">
              <w:rPr>
                <w:rFonts w:ascii="標楷體" w:eastAsia="標楷體" w:hAnsi="標楷體"/>
                <w:color w:val="000000"/>
                <w:sz w:val="20"/>
                <w:szCs w:val="20"/>
              </w:rPr>
              <w:t>正確運用科學名詞、符號及常用的表達方式</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2-4-1-1 </w:t>
            </w:r>
            <w:r w:rsidRPr="00925F8F">
              <w:rPr>
                <w:rFonts w:ascii="標楷體" w:eastAsia="標楷體" w:hAnsi="標楷體"/>
                <w:color w:val="000000"/>
                <w:sz w:val="20"/>
                <w:szCs w:val="20"/>
              </w:rPr>
              <w:t>由探究的活動，嫻熟科學探討的方法，並經由實作過程獲得科學知識和技能</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2-4-5-6 </w:t>
            </w:r>
            <w:r w:rsidRPr="00925F8F">
              <w:rPr>
                <w:rFonts w:ascii="標楷體" w:eastAsia="標楷體" w:hAnsi="標楷體"/>
                <w:color w:val="000000"/>
                <w:sz w:val="20"/>
                <w:szCs w:val="20"/>
              </w:rPr>
              <w:t>認識聲音、光的性質，探討波動現象及人對訊息的感受</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3-4-0-1 </w:t>
            </w:r>
            <w:r w:rsidRPr="00925F8F">
              <w:rPr>
                <w:rFonts w:ascii="標楷體" w:eastAsia="標楷體" w:hAnsi="標楷體"/>
                <w:color w:val="000000"/>
                <w:sz w:val="20"/>
                <w:szCs w:val="20"/>
              </w:rPr>
              <w:t>體會「科學」是經由探究、驗證獲得知識</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5-4-1-1 </w:t>
            </w:r>
            <w:r w:rsidRPr="00925F8F">
              <w:rPr>
                <w:rFonts w:ascii="標楷體" w:eastAsia="標楷體" w:hAnsi="標楷體"/>
                <w:color w:val="000000"/>
                <w:sz w:val="20"/>
                <w:szCs w:val="20"/>
              </w:rPr>
              <w:t>知道細心的觀察以及嚴謹的思辨，才能獲得可信的知識</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7-4-0-1 </w:t>
            </w:r>
            <w:r w:rsidRPr="00925F8F">
              <w:rPr>
                <w:rFonts w:ascii="標楷體" w:eastAsia="標楷體" w:hAnsi="標楷體"/>
                <w:color w:val="000000"/>
                <w:sz w:val="20"/>
                <w:szCs w:val="20"/>
              </w:rPr>
              <w:t>察覺每日生活活動中運用到許多相關的科學概念</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7-4-0-2 </w:t>
            </w:r>
            <w:r w:rsidRPr="00925F8F">
              <w:rPr>
                <w:rFonts w:ascii="標楷體" w:eastAsia="標楷體" w:hAnsi="標楷體"/>
                <w:color w:val="000000"/>
                <w:sz w:val="20"/>
                <w:szCs w:val="20"/>
              </w:rPr>
              <w:t>在處理個人生活問題(如健康、食、衣、住、行)時，依科學知識來做決定</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7-4-0-3 </w:t>
            </w:r>
            <w:r w:rsidRPr="00925F8F">
              <w:rPr>
                <w:rFonts w:ascii="標楷體" w:eastAsia="標楷體" w:hAnsi="標楷體"/>
                <w:color w:val="000000"/>
                <w:sz w:val="20"/>
                <w:szCs w:val="20"/>
              </w:rPr>
              <w:t>運用科學方法去解決日常生活的問題</w:t>
            </w:r>
            <w:r w:rsidRPr="00925F8F">
              <w:rPr>
                <w:rFonts w:ascii="標楷體" w:eastAsia="標楷體" w:hAnsi="標楷體" w:hint="eastAsia"/>
                <w:color w:val="000000"/>
                <w:sz w:val="20"/>
                <w:szCs w:val="20"/>
              </w:rPr>
              <w:t>。</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聲音的反射遊戲</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1.將硬紙板直立，水管放在硬紙板前，兩根水管與硬紙板間夾角相同。將鬧鐘放在一根水管的尾端聽聽看，可以聽到鬧鐘的聲音嗎？為何會如此？</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2.移開硬紙板，再聽聽看能不能很清楚地聽到鬧鐘的滴答聲？</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3.承歩驟１以毛巾代替硬紙板，在同一位置再聽看看，能不能很清楚地聽到鬧鐘所發出的滴答聲？</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4.人蹲低，耳朵貼近三支管子的管口聽聽看，看看水管和硬紙板間的夾角有怎麼樣的關係，可以讓回聲最清楚？</w:t>
            </w:r>
          </w:p>
        </w:tc>
        <w:tc>
          <w:tcPr>
            <w:tcW w:w="0" w:type="auto"/>
            <w:vAlign w:val="center"/>
          </w:tcPr>
          <w:p w:rsidR="004656A3" w:rsidRPr="00925F8F" w:rsidRDefault="004656A3" w:rsidP="00D561C6">
            <w:pPr>
              <w:spacing w:before="57" w:after="57" w:line="240" w:lineRule="exact"/>
              <w:ind w:left="57" w:right="57"/>
              <w:jc w:val="both"/>
              <w:rPr>
                <w:rFonts w:ascii="標楷體" w:eastAsia="標楷體" w:hAnsi="標楷體"/>
                <w:sz w:val="20"/>
                <w:szCs w:val="20"/>
              </w:rPr>
            </w:pPr>
            <w:r w:rsidRPr="00925F8F">
              <w:rPr>
                <w:rFonts w:ascii="標楷體" w:eastAsia="標楷體" w:hAnsi="標楷體" w:hint="eastAsia"/>
                <w:sz w:val="20"/>
                <w:szCs w:val="20"/>
              </w:rPr>
              <w:t>1</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鬧鐘一個、毛巾一條、平滑硬紙板一張、塑膠管4支</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1.對本實驗原理的了解，操作實驗的精準度及方法。</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2.同組同學之間合作的態度及對實驗的參與度</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p>
        </w:tc>
      </w:tr>
      <w:tr w:rsidR="004656A3" w:rsidRPr="00925F8F" w:rsidTr="00D561C6">
        <w:trPr>
          <w:cantSplit/>
          <w:trHeight w:val="527"/>
        </w:trPr>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lastRenderedPageBreak/>
              <w:t>八</w:t>
            </w:r>
          </w:p>
          <w:p w:rsidR="004656A3" w:rsidRPr="00925F8F" w:rsidRDefault="004656A3" w:rsidP="00D561C6">
            <w:pPr>
              <w:spacing w:line="240" w:lineRule="exact"/>
              <w:jc w:val="both"/>
              <w:rPr>
                <w:rFonts w:ascii="標楷體" w:eastAsia="標楷體" w:hAnsi="標楷體"/>
                <w:sz w:val="20"/>
                <w:szCs w:val="20"/>
              </w:rPr>
            </w:pPr>
            <w:smartTag w:uri="urn:schemas-microsoft-com:office:smarttags" w:element="date">
              <w:smartTagPr>
                <w:attr w:name="Year" w:val="10"/>
                <w:attr w:name="Day" w:val="20"/>
                <w:attr w:name="Month" w:val="10"/>
                <w:attr w:name="ls" w:val="trans"/>
              </w:smartTagPr>
              <w:r w:rsidRPr="00925F8F">
                <w:rPr>
                  <w:rFonts w:ascii="標楷體" w:eastAsia="標楷體" w:hAnsi="標楷體"/>
                  <w:sz w:val="20"/>
                  <w:szCs w:val="20"/>
                </w:rPr>
                <w:t>10/20-10</w:t>
              </w:r>
            </w:smartTag>
            <w:r w:rsidRPr="00925F8F">
              <w:rPr>
                <w:rFonts w:ascii="標楷體" w:eastAsia="標楷體" w:hAnsi="標楷體"/>
                <w:sz w:val="20"/>
                <w:szCs w:val="20"/>
              </w:rPr>
              <w:t>/24</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1-4-1-2 能依某一屬性（或規則性）去做有計畫的觀察。</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1-4-2-1 若相同的研究得到不同的結果，研判此不同是否具有關鍵性。</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1-4-3-1 統計分析資料，獲得有意義的資訊。</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1-4-4-2 由實驗的結果，獲得研判的論點。</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1-4-4-4 能執行實驗，依結果去批判或了解概念、理論、模型的適用性。</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1-4-5-4 正確運用科學名詞、符號及常用的表達方式。 </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2-4-1-1 由探究的活動，嫻熟科學探討的方法，並經由實作過程獲得科學知識和技能。</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3-4-0-2 能判別什麼是觀察的現象，什麼是科學理論。</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3-4-0-4 察覺科學的產生過程雖然嚴謹，但是卻可能因為新的現象被發現或新的觀察角度改變而有不同的詮釋。 </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6-4-2-2 依現有理論，運用演繹推理，推斷應發生的事。</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有趣的聲音</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1.拿一把吉他，撥動弦線使吉他發出聲音。觀察絃線的粗細、長短及鬆緊，與所發出聲音的音調高低有何關係？</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2.將橡皮筋套在硬紙盒上，以不同的力量撥彈，觀察發聲強弱與振動幅度的變化。</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3.將橡皮筋隔成長短不同兩段，撥彈兩邊，聽聽兩段橡皮筋發出聲音的不同？再調整兩段長度，聽聽有何變化。</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4.另取三條橡皮筋，各懸掛一至兩個砝碼，撥彈，聽聽三者聲音變化。再多掛兩個砝碼，聽聽看有何變化。</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5.將五個容量相同的量筒或試管，分別裝入不同高度的水，用嘴靠近吹看看，聽聽聲音有何不同？</w:t>
            </w:r>
          </w:p>
        </w:tc>
        <w:tc>
          <w:tcPr>
            <w:tcW w:w="0" w:type="auto"/>
            <w:vAlign w:val="center"/>
          </w:tcPr>
          <w:p w:rsidR="004656A3" w:rsidRPr="00925F8F" w:rsidRDefault="004656A3" w:rsidP="00D561C6">
            <w:pPr>
              <w:spacing w:before="57" w:after="57" w:line="240" w:lineRule="exact"/>
              <w:ind w:left="57" w:right="57"/>
              <w:jc w:val="both"/>
              <w:rPr>
                <w:rFonts w:ascii="標楷體" w:eastAsia="標楷體" w:hAnsi="標楷體"/>
                <w:sz w:val="20"/>
                <w:szCs w:val="20"/>
              </w:rPr>
            </w:pPr>
            <w:r w:rsidRPr="00925F8F">
              <w:rPr>
                <w:rFonts w:ascii="標楷體" w:eastAsia="標楷體" w:hAnsi="標楷體" w:hint="eastAsia"/>
                <w:sz w:val="20"/>
                <w:szCs w:val="20"/>
              </w:rPr>
              <w:t>1</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硬紙盒或硬紙板1個、橡皮筋數條、砝碼6個、小硬紙間隔片數片、量筒或試管5支、玻璃棒1支。</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1.對本實驗原理的了解</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2.操作實驗的精準度及方法</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3.同組同學之間合作的態度及對實驗的參與度</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4.活動紀錄的書寫及結果討論是否正確？</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5.組員之間是否分工合作？</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p>
        </w:tc>
      </w:tr>
      <w:tr w:rsidR="004656A3" w:rsidRPr="00925F8F" w:rsidTr="00D561C6">
        <w:trPr>
          <w:cantSplit/>
          <w:trHeight w:val="527"/>
        </w:trPr>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lastRenderedPageBreak/>
              <w:t>九</w:t>
            </w:r>
          </w:p>
          <w:p w:rsidR="004656A3" w:rsidRPr="00925F8F" w:rsidRDefault="004656A3" w:rsidP="00D561C6">
            <w:pPr>
              <w:spacing w:line="240" w:lineRule="exact"/>
              <w:jc w:val="both"/>
              <w:rPr>
                <w:rFonts w:ascii="標楷體" w:eastAsia="標楷體" w:hAnsi="標楷體"/>
                <w:sz w:val="20"/>
                <w:szCs w:val="20"/>
              </w:rPr>
            </w:pPr>
            <w:smartTag w:uri="urn:schemas-microsoft-com:office:smarttags" w:element="date">
              <w:smartTagPr>
                <w:attr w:name="Year" w:val="10"/>
                <w:attr w:name="Day" w:val="27"/>
                <w:attr w:name="Month" w:val="10"/>
                <w:attr w:name="ls" w:val="trans"/>
              </w:smartTagPr>
              <w:r w:rsidRPr="00925F8F">
                <w:rPr>
                  <w:rFonts w:ascii="標楷體" w:eastAsia="標楷體" w:hAnsi="標楷體"/>
                  <w:sz w:val="20"/>
                  <w:szCs w:val="20"/>
                </w:rPr>
                <w:t>10/27-10</w:t>
              </w:r>
            </w:smartTag>
            <w:r w:rsidRPr="00925F8F">
              <w:rPr>
                <w:rFonts w:ascii="標楷體" w:eastAsia="標楷體" w:hAnsi="標楷體"/>
                <w:sz w:val="20"/>
                <w:szCs w:val="20"/>
              </w:rPr>
              <w:t>/31</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1-4-1-1 </w:t>
            </w:r>
            <w:r w:rsidRPr="00925F8F">
              <w:rPr>
                <w:rFonts w:ascii="標楷體" w:eastAsia="標楷體" w:hAnsi="標楷體"/>
                <w:color w:val="000000"/>
                <w:sz w:val="20"/>
                <w:szCs w:val="20"/>
              </w:rPr>
              <w:t>能由不同的角度或方法做觀察</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4</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3</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2</w:t>
            </w:r>
            <w:r w:rsidRPr="00925F8F">
              <w:rPr>
                <w:rFonts w:ascii="標楷體" w:eastAsia="標楷體" w:hAnsi="標楷體" w:hint="eastAsia"/>
                <w:color w:val="000000"/>
                <w:sz w:val="20"/>
                <w:szCs w:val="20"/>
              </w:rPr>
              <w:t xml:space="preserve"> </w:t>
            </w:r>
            <w:r w:rsidRPr="00925F8F">
              <w:rPr>
                <w:rFonts w:ascii="標楷體" w:eastAsia="標楷體" w:hAnsi="標楷體"/>
                <w:color w:val="000000"/>
                <w:sz w:val="20"/>
                <w:szCs w:val="20"/>
              </w:rPr>
              <w:t>依資料推測其屬性及因果關係歸納、研判與推斷</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4</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4</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4</w:t>
            </w:r>
            <w:r w:rsidRPr="00925F8F">
              <w:rPr>
                <w:rFonts w:ascii="標楷體" w:eastAsia="標楷體" w:hAnsi="標楷體" w:hint="eastAsia"/>
                <w:color w:val="000000"/>
                <w:sz w:val="20"/>
                <w:szCs w:val="20"/>
              </w:rPr>
              <w:t xml:space="preserve"> </w:t>
            </w:r>
            <w:r w:rsidRPr="00925F8F">
              <w:rPr>
                <w:rFonts w:ascii="標楷體" w:eastAsia="標楷體" w:hAnsi="標楷體"/>
                <w:color w:val="000000"/>
                <w:sz w:val="20"/>
                <w:szCs w:val="20"/>
              </w:rPr>
              <w:t>能執行實驗，依結果去批判或了解概念、理論、模型的適用性</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4</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5</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3</w:t>
            </w:r>
            <w:r w:rsidRPr="00925F8F">
              <w:rPr>
                <w:rFonts w:ascii="標楷體" w:eastAsia="標楷體" w:hAnsi="標楷體" w:hint="eastAsia"/>
                <w:color w:val="000000"/>
                <w:sz w:val="20"/>
                <w:szCs w:val="20"/>
              </w:rPr>
              <w:t xml:space="preserve"> </w:t>
            </w:r>
            <w:r w:rsidRPr="00925F8F">
              <w:rPr>
                <w:rFonts w:ascii="標楷體" w:eastAsia="標楷體" w:hAnsi="標楷體"/>
                <w:color w:val="000000"/>
                <w:sz w:val="20"/>
                <w:szCs w:val="20"/>
              </w:rPr>
              <w:t>將研究的內容作有條理的、科學性的陳述</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4</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5</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4</w:t>
            </w:r>
            <w:r w:rsidRPr="00925F8F">
              <w:rPr>
                <w:rFonts w:ascii="標楷體" w:eastAsia="標楷體" w:hAnsi="標楷體" w:hint="eastAsia"/>
                <w:color w:val="000000"/>
                <w:sz w:val="20"/>
                <w:szCs w:val="20"/>
              </w:rPr>
              <w:t xml:space="preserve"> </w:t>
            </w:r>
            <w:r w:rsidRPr="00925F8F">
              <w:rPr>
                <w:rFonts w:ascii="標楷體" w:eastAsia="標楷體" w:hAnsi="標楷體"/>
                <w:color w:val="000000"/>
                <w:sz w:val="20"/>
                <w:szCs w:val="20"/>
              </w:rPr>
              <w:t>正確運用科學名詞、符號及常用的表達方式</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2-4-1-1 </w:t>
            </w:r>
            <w:r w:rsidRPr="00925F8F">
              <w:rPr>
                <w:rFonts w:ascii="標楷體" w:eastAsia="標楷體" w:hAnsi="標楷體"/>
                <w:color w:val="000000"/>
                <w:sz w:val="20"/>
                <w:szCs w:val="20"/>
              </w:rPr>
              <w:t>由探究的活動，嫻熟科學探討的方法，並經由實作過程獲得科學知識和技能</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3</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4</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0</w:t>
            </w:r>
            <w:r w:rsidRPr="00925F8F">
              <w:rPr>
                <w:rFonts w:ascii="標楷體" w:eastAsia="標楷體" w:hAnsi="標楷體" w:hint="eastAsia"/>
                <w:color w:val="000000"/>
                <w:sz w:val="20"/>
                <w:szCs w:val="20"/>
              </w:rPr>
              <w:t>-</w:t>
            </w:r>
            <w:r w:rsidRPr="00925F8F">
              <w:rPr>
                <w:rFonts w:ascii="標楷體" w:eastAsia="標楷體" w:hAnsi="標楷體"/>
                <w:color w:val="000000"/>
                <w:sz w:val="20"/>
                <w:szCs w:val="20"/>
              </w:rPr>
              <w:t>1</w:t>
            </w:r>
            <w:r w:rsidRPr="00925F8F">
              <w:rPr>
                <w:rFonts w:ascii="標楷體" w:eastAsia="標楷體" w:hAnsi="標楷體" w:hint="eastAsia"/>
                <w:color w:val="000000"/>
                <w:sz w:val="20"/>
                <w:szCs w:val="20"/>
              </w:rPr>
              <w:t xml:space="preserve"> </w:t>
            </w:r>
            <w:r w:rsidRPr="00925F8F">
              <w:rPr>
                <w:rFonts w:ascii="標楷體" w:eastAsia="標楷體" w:hAnsi="標楷體"/>
                <w:color w:val="000000"/>
                <w:sz w:val="20"/>
                <w:szCs w:val="20"/>
              </w:rPr>
              <w:t>體會「科學」是經由探究、驗證獲得的知識</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3-4-0-7 </w:t>
            </w:r>
            <w:r w:rsidRPr="00925F8F">
              <w:rPr>
                <w:rFonts w:ascii="標楷體" w:eastAsia="標楷體" w:hAnsi="標楷體"/>
                <w:color w:val="000000"/>
                <w:sz w:val="20"/>
                <w:szCs w:val="20"/>
              </w:rPr>
              <w:t>察覺科學探究的活動並不一定要遵循固定的程序，但其中通常包括蒐集相關證據、邏輯推論、及運用想像來構思假說和解釋數據</w:t>
            </w:r>
            <w:r w:rsidRPr="00925F8F">
              <w:rPr>
                <w:rFonts w:ascii="標楷體" w:eastAsia="標楷體" w:hAnsi="標楷體" w:hint="eastAsia"/>
                <w:color w:val="000000"/>
                <w:sz w:val="20"/>
                <w:szCs w:val="20"/>
              </w:rPr>
              <w:t>。</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3-4-0-8 </w:t>
            </w:r>
            <w:r w:rsidRPr="00925F8F">
              <w:rPr>
                <w:rFonts w:ascii="標楷體" w:eastAsia="標楷體" w:hAnsi="標楷體"/>
                <w:color w:val="000000"/>
                <w:sz w:val="20"/>
                <w:szCs w:val="20"/>
              </w:rPr>
              <w:t>認識作精確信實的紀錄、開放的心胸、與可重做實驗來證實等，是維持「科學知識」可信賴性的基礎</w:t>
            </w:r>
            <w:r w:rsidRPr="00925F8F">
              <w:rPr>
                <w:rFonts w:ascii="標楷體" w:eastAsia="標楷體" w:hAnsi="標楷體" w:hint="eastAsia"/>
                <w:color w:val="000000"/>
                <w:sz w:val="20"/>
                <w:szCs w:val="20"/>
              </w:rPr>
              <w:t>。</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光與顏色</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1.將不同顏色的色紙放在桌子上，在太陽光或日光燈等白光光源的照射下，觀察色紙所顯示的顏色，將結果記錄下來。</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取一個有蓋的紙盒，當作暗箱使用。在紙盒的上面切割一個長15公分、寬12公分的長方形洞口，側面切割一個直徑約2公分供觀察的圓洞，將紅色的玻璃紙放在紙盒上方的洞口，並遮住整個洞口，然後用檯燈燈光由上方洞口透過紅色的玻璃紙，以產生紅光照射紙箱內部。</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3.經由側面圓孔，觀察紙箱內部色紙所顯示的顏色，將結果記錄下來。</w:t>
            </w:r>
          </w:p>
        </w:tc>
        <w:tc>
          <w:tcPr>
            <w:tcW w:w="0" w:type="auto"/>
            <w:vAlign w:val="center"/>
          </w:tcPr>
          <w:p w:rsidR="004656A3" w:rsidRPr="00925F8F" w:rsidRDefault="004656A3" w:rsidP="00D561C6">
            <w:pPr>
              <w:spacing w:before="57" w:after="57" w:line="240" w:lineRule="exact"/>
              <w:ind w:left="57" w:right="57"/>
              <w:jc w:val="both"/>
              <w:rPr>
                <w:rFonts w:ascii="標楷體" w:eastAsia="標楷體" w:hAnsi="標楷體"/>
                <w:sz w:val="20"/>
                <w:szCs w:val="20"/>
              </w:rPr>
            </w:pPr>
            <w:r w:rsidRPr="00925F8F">
              <w:rPr>
                <w:rFonts w:ascii="標楷體" w:eastAsia="標楷體" w:hAnsi="標楷體" w:hint="eastAsia"/>
                <w:sz w:val="20"/>
                <w:szCs w:val="20"/>
              </w:rPr>
              <w:t>1</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不同顏色的色紙（紅、綠、藍、白、黑）、不同顏色的玻璃紙或壓克力板（紅、綠、藍）、有蓋的紙盒、美工刀、檯燈。</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1.對本實驗原理的了解</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2.操作實驗的精準度及方法</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3.同組同學之間合作的態度及對實驗的參與度</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4.活動紀錄的書寫及結果討論是否正確？</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5.組員之間是否分工合作？</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p>
        </w:tc>
      </w:tr>
      <w:tr w:rsidR="004656A3" w:rsidRPr="00925F8F" w:rsidTr="00D561C6">
        <w:trPr>
          <w:cantSplit/>
          <w:trHeight w:val="527"/>
        </w:trPr>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lastRenderedPageBreak/>
              <w:t>十</w:t>
            </w:r>
          </w:p>
          <w:p w:rsidR="004656A3" w:rsidRPr="00925F8F" w:rsidRDefault="004656A3" w:rsidP="00D561C6">
            <w:pPr>
              <w:spacing w:line="240" w:lineRule="exact"/>
              <w:jc w:val="both"/>
              <w:rPr>
                <w:rFonts w:ascii="標楷體" w:eastAsia="標楷體" w:hAnsi="標楷體"/>
                <w:sz w:val="20"/>
                <w:szCs w:val="20"/>
              </w:rPr>
            </w:pPr>
            <w:smartTag w:uri="urn:schemas-microsoft-com:office:smarttags" w:element="date">
              <w:smartTagPr>
                <w:attr w:name="Year" w:val="11"/>
                <w:attr w:name="Day" w:val="3"/>
                <w:attr w:name="Month" w:val="11"/>
                <w:attr w:name="ls" w:val="trans"/>
              </w:smartTagPr>
              <w:r w:rsidRPr="00925F8F">
                <w:rPr>
                  <w:rFonts w:ascii="標楷體" w:eastAsia="標楷體" w:hAnsi="標楷體" w:hint="eastAsia"/>
                  <w:sz w:val="20"/>
                  <w:szCs w:val="20"/>
                </w:rPr>
                <w:t>1</w:t>
              </w:r>
              <w:r w:rsidRPr="00925F8F">
                <w:rPr>
                  <w:rFonts w:ascii="標楷體" w:eastAsia="標楷體" w:hAnsi="標楷體"/>
                  <w:sz w:val="20"/>
                  <w:szCs w:val="20"/>
                </w:rPr>
                <w:t>1/3-11</w:t>
              </w:r>
            </w:smartTag>
            <w:r w:rsidRPr="00925F8F">
              <w:rPr>
                <w:rFonts w:ascii="標楷體" w:eastAsia="標楷體" w:hAnsi="標楷體"/>
                <w:sz w:val="20"/>
                <w:szCs w:val="20"/>
              </w:rPr>
              <w:t>/7</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1-4-1-3</w:t>
            </w:r>
            <w:r w:rsidRPr="00925F8F">
              <w:rPr>
                <w:rFonts w:ascii="標楷體" w:eastAsia="標楷體" w:hAnsi="標楷體" w:hint="eastAsia"/>
                <w:color w:val="000000"/>
                <w:sz w:val="20"/>
                <w:szCs w:val="20"/>
              </w:rPr>
              <w:t xml:space="preserve"> 能針對變量的性質，採取合適的度量策略。</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7-4-0-1</w:t>
            </w:r>
            <w:r w:rsidRPr="00925F8F">
              <w:rPr>
                <w:rFonts w:ascii="標楷體" w:eastAsia="標楷體" w:hAnsi="標楷體" w:hint="eastAsia"/>
                <w:color w:val="000000"/>
                <w:sz w:val="20"/>
                <w:szCs w:val="20"/>
              </w:rPr>
              <w:t xml:space="preserve"> 察覺每日生活活動中運用到許多相關的科學概念。</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7-4-0-2</w:t>
            </w:r>
            <w:r w:rsidRPr="00925F8F">
              <w:rPr>
                <w:rFonts w:ascii="標楷體" w:eastAsia="標楷體" w:hAnsi="標楷體" w:hint="eastAsia"/>
                <w:color w:val="000000"/>
                <w:sz w:val="20"/>
                <w:szCs w:val="20"/>
              </w:rPr>
              <w:t xml:space="preserve"> 在處理個人生活問題（如健康、食、衣、住、行）時，依科學知識來做決定。</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7-4-0-3</w:t>
            </w:r>
            <w:r w:rsidRPr="00925F8F">
              <w:rPr>
                <w:rFonts w:ascii="標楷體" w:eastAsia="標楷體" w:hAnsi="標楷體" w:hint="eastAsia"/>
                <w:color w:val="000000"/>
                <w:sz w:val="20"/>
                <w:szCs w:val="20"/>
              </w:rPr>
              <w:t xml:space="preserve"> 運用科學方法去解決日常生活的問題。</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凝固點</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1.已知「液態的水與固態的冰同時存在時，溫度持續不變，此時的溫度即為水的凝固點」進行活動。</w:t>
            </w:r>
          </w:p>
        </w:tc>
        <w:tc>
          <w:tcPr>
            <w:tcW w:w="0" w:type="auto"/>
            <w:vAlign w:val="center"/>
          </w:tcPr>
          <w:p w:rsidR="004656A3" w:rsidRPr="00925F8F" w:rsidRDefault="004656A3" w:rsidP="00D561C6">
            <w:pPr>
              <w:spacing w:before="57" w:after="57" w:line="240" w:lineRule="exact"/>
              <w:ind w:left="57" w:right="57"/>
              <w:jc w:val="both"/>
              <w:rPr>
                <w:rFonts w:ascii="標楷體" w:eastAsia="標楷體" w:hAnsi="標楷體"/>
                <w:sz w:val="20"/>
                <w:szCs w:val="20"/>
              </w:rPr>
            </w:pPr>
            <w:r w:rsidRPr="00925F8F">
              <w:rPr>
                <w:rFonts w:ascii="標楷體" w:eastAsia="標楷體" w:hAnsi="標楷體" w:hint="eastAsia"/>
                <w:sz w:val="20"/>
                <w:szCs w:val="20"/>
              </w:rPr>
              <w:t>1</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鹽(精製鹽)、碎冰塊、蒸餾水、溫度計(-10~110℃)、燒杯(1000mL)、燒杯(50mL)、馬表(或計時器亦可)、玻璃棒。</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w:t>
            </w:r>
            <w:r w:rsidRPr="00925F8F">
              <w:rPr>
                <w:rFonts w:ascii="標楷體" w:eastAsia="標楷體" w:hAnsi="標楷體" w:hint="eastAsia"/>
                <w:color w:val="000000"/>
                <w:sz w:val="20"/>
                <w:szCs w:val="20"/>
              </w:rPr>
              <w:t>口頭評量</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2.</w:t>
            </w:r>
            <w:r w:rsidRPr="00925F8F">
              <w:rPr>
                <w:rFonts w:ascii="標楷體" w:eastAsia="標楷體" w:hAnsi="標楷體" w:hint="eastAsia"/>
                <w:color w:val="000000"/>
                <w:sz w:val="20"/>
                <w:szCs w:val="20"/>
              </w:rPr>
              <w:t>實作評量</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3.</w:t>
            </w:r>
            <w:r w:rsidRPr="00925F8F">
              <w:rPr>
                <w:rFonts w:ascii="標楷體" w:eastAsia="標楷體" w:hAnsi="標楷體" w:hint="eastAsia"/>
                <w:color w:val="000000"/>
                <w:sz w:val="20"/>
                <w:szCs w:val="20"/>
              </w:rPr>
              <w:t>紙筆評量</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p>
        </w:tc>
      </w:tr>
      <w:tr w:rsidR="004656A3" w:rsidRPr="00925F8F" w:rsidTr="00D561C6">
        <w:trPr>
          <w:cantSplit/>
          <w:trHeight w:val="527"/>
        </w:trPr>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t>十</w:t>
            </w:r>
            <w:r w:rsidRPr="00925F8F">
              <w:rPr>
                <w:rFonts w:ascii="標楷體" w:eastAsia="標楷體" w:hAnsi="標楷體"/>
                <w:sz w:val="20"/>
                <w:szCs w:val="20"/>
              </w:rPr>
              <w:t>一</w:t>
            </w:r>
          </w:p>
          <w:p w:rsidR="004656A3" w:rsidRPr="00925F8F" w:rsidRDefault="004656A3" w:rsidP="00D561C6">
            <w:pPr>
              <w:spacing w:line="240" w:lineRule="exact"/>
              <w:jc w:val="both"/>
              <w:rPr>
                <w:rFonts w:ascii="標楷體" w:eastAsia="標楷體" w:hAnsi="標楷體"/>
                <w:sz w:val="20"/>
                <w:szCs w:val="20"/>
              </w:rPr>
            </w:pPr>
            <w:smartTag w:uri="urn:schemas-microsoft-com:office:smarttags" w:element="date">
              <w:smartTagPr>
                <w:attr w:name="Year" w:val="11"/>
                <w:attr w:name="Day" w:val="10"/>
                <w:attr w:name="Month" w:val="11"/>
                <w:attr w:name="ls" w:val="trans"/>
              </w:smartTagPr>
              <w:r w:rsidRPr="00925F8F">
                <w:rPr>
                  <w:rFonts w:ascii="標楷體" w:eastAsia="標楷體" w:hAnsi="標楷體" w:hint="eastAsia"/>
                  <w:sz w:val="20"/>
                  <w:szCs w:val="20"/>
                </w:rPr>
                <w:t>1</w:t>
              </w:r>
              <w:r w:rsidRPr="00925F8F">
                <w:rPr>
                  <w:rFonts w:ascii="標楷體" w:eastAsia="標楷體" w:hAnsi="標楷體"/>
                  <w:sz w:val="20"/>
                  <w:szCs w:val="20"/>
                </w:rPr>
                <w:t>1/10-11</w:t>
              </w:r>
            </w:smartTag>
            <w:r w:rsidRPr="00925F8F">
              <w:rPr>
                <w:rFonts w:ascii="標楷體" w:eastAsia="標楷體" w:hAnsi="標楷體"/>
                <w:sz w:val="20"/>
                <w:szCs w:val="20"/>
              </w:rPr>
              <w:t>/14</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1-4-4-4</w:t>
            </w:r>
            <w:r w:rsidRPr="00925F8F">
              <w:rPr>
                <w:rFonts w:ascii="標楷體" w:eastAsia="標楷體" w:hAnsi="標楷體" w:hint="eastAsia"/>
                <w:color w:val="000000"/>
                <w:sz w:val="20"/>
                <w:szCs w:val="20"/>
              </w:rPr>
              <w:t xml:space="preserve"> 能執行實驗，依結果去批判或了解概念、理論、模型的適用性。</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1-4-5-5</w:t>
            </w:r>
            <w:r w:rsidRPr="00925F8F">
              <w:rPr>
                <w:rFonts w:ascii="標楷體" w:eastAsia="標楷體" w:hAnsi="標楷體" w:hint="eastAsia"/>
                <w:color w:val="000000"/>
                <w:sz w:val="20"/>
                <w:szCs w:val="20"/>
              </w:rPr>
              <w:t xml:space="preserve"> 傾聽別人的報告，並能提出意見或建議。</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2-4-1-1</w:t>
            </w:r>
            <w:r w:rsidRPr="00925F8F">
              <w:rPr>
                <w:rFonts w:ascii="標楷體" w:eastAsia="標楷體" w:hAnsi="標楷體" w:hint="eastAsia"/>
                <w:color w:val="000000"/>
                <w:sz w:val="20"/>
                <w:szCs w:val="20"/>
              </w:rPr>
              <w:t xml:space="preserve"> 由探究的活動，嫻熟科學探討的方法，並經由實作過程獲得科學知識和技能。</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3-4-0-2</w:t>
            </w:r>
            <w:r w:rsidRPr="00925F8F">
              <w:rPr>
                <w:rFonts w:ascii="標楷體" w:eastAsia="標楷體" w:hAnsi="標楷體" w:hint="eastAsia"/>
                <w:color w:val="000000"/>
                <w:sz w:val="20"/>
                <w:szCs w:val="20"/>
              </w:rPr>
              <w:t xml:space="preserve"> 能判別什麼是觀察的現象，什麼是科學理論。</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6-4-1-1</w:t>
            </w:r>
            <w:r w:rsidRPr="00925F8F">
              <w:rPr>
                <w:rFonts w:ascii="標楷體" w:eastAsia="標楷體" w:hAnsi="標楷體" w:hint="eastAsia"/>
                <w:color w:val="000000"/>
                <w:sz w:val="20"/>
                <w:szCs w:val="20"/>
              </w:rPr>
              <w:t xml:space="preserve"> 在同類事件，但由不同來源的資料中，彙整出一通性（例如：認定若溫度很高，物質都會氣化）。</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氧化銀的加熱分解</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氧化銀是黑色粉末，受熱反應產生的氣體可使線香餘燼復燃，證明分解出氧氣；而反應後的殘餘物灰白色，與反應前的黑色氧化銀已是不同物質，此殘餘物是可導電的銀。氧化銀受熱分解出氧和銀兩種不同元素，因此氧化銀是由氧和銀所組成的化合物。</w:t>
            </w:r>
          </w:p>
        </w:tc>
        <w:tc>
          <w:tcPr>
            <w:tcW w:w="0" w:type="auto"/>
            <w:vAlign w:val="center"/>
          </w:tcPr>
          <w:p w:rsidR="004656A3" w:rsidRPr="00925F8F" w:rsidRDefault="004656A3" w:rsidP="00D561C6">
            <w:pPr>
              <w:spacing w:before="57" w:after="57" w:line="240" w:lineRule="exact"/>
              <w:ind w:left="57" w:right="57"/>
              <w:jc w:val="both"/>
              <w:rPr>
                <w:rFonts w:ascii="標楷體" w:eastAsia="標楷體" w:hAnsi="標楷體"/>
                <w:sz w:val="20"/>
                <w:szCs w:val="20"/>
              </w:rPr>
            </w:pPr>
            <w:r w:rsidRPr="00925F8F">
              <w:rPr>
                <w:rFonts w:ascii="標楷體" w:eastAsia="標楷體" w:hAnsi="標楷體" w:hint="eastAsia"/>
                <w:sz w:val="20"/>
                <w:szCs w:val="20"/>
              </w:rPr>
              <w:t>1</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氧化銀1g、試管(1.5×15cm)1支、酒精燈1個、鐡架附鐡夾1組、濾紙1張、鐡鎚1支、鐡板1塊、乾電池(1號)1個、小燈泡1個、鱷魚夾導線3條、線香1支、打火機1個。</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w:t>
            </w:r>
            <w:r w:rsidRPr="00925F8F">
              <w:rPr>
                <w:rFonts w:ascii="標楷體" w:eastAsia="標楷體" w:hAnsi="標楷體" w:hint="eastAsia"/>
                <w:color w:val="000000"/>
                <w:sz w:val="20"/>
                <w:szCs w:val="20"/>
              </w:rPr>
              <w:t>口頭評量</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2.</w:t>
            </w:r>
            <w:r w:rsidRPr="00925F8F">
              <w:rPr>
                <w:rFonts w:ascii="標楷體" w:eastAsia="標楷體" w:hAnsi="標楷體" w:hint="eastAsia"/>
                <w:color w:val="000000"/>
                <w:sz w:val="20"/>
                <w:szCs w:val="20"/>
              </w:rPr>
              <w:t>實作評量</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3.</w:t>
            </w:r>
            <w:r w:rsidRPr="00925F8F">
              <w:rPr>
                <w:rFonts w:ascii="標楷體" w:eastAsia="標楷體" w:hAnsi="標楷體" w:hint="eastAsia"/>
                <w:color w:val="000000"/>
                <w:sz w:val="20"/>
                <w:szCs w:val="20"/>
              </w:rPr>
              <w:t>紙筆評量</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p>
        </w:tc>
      </w:tr>
      <w:tr w:rsidR="004656A3" w:rsidRPr="00925F8F" w:rsidTr="00D561C6">
        <w:trPr>
          <w:cantSplit/>
          <w:trHeight w:val="527"/>
        </w:trPr>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lastRenderedPageBreak/>
              <w:t>十</w:t>
            </w:r>
            <w:r w:rsidRPr="00925F8F">
              <w:rPr>
                <w:rFonts w:ascii="標楷體" w:eastAsia="標楷體" w:hAnsi="標楷體"/>
                <w:sz w:val="20"/>
                <w:szCs w:val="20"/>
              </w:rPr>
              <w:t>二</w:t>
            </w:r>
          </w:p>
          <w:p w:rsidR="004656A3" w:rsidRPr="00925F8F" w:rsidRDefault="004656A3" w:rsidP="00D561C6">
            <w:pPr>
              <w:spacing w:line="240" w:lineRule="exact"/>
              <w:jc w:val="both"/>
              <w:rPr>
                <w:rFonts w:ascii="標楷體" w:eastAsia="標楷體" w:hAnsi="標楷體"/>
                <w:sz w:val="20"/>
                <w:szCs w:val="20"/>
              </w:rPr>
            </w:pPr>
            <w:smartTag w:uri="urn:schemas-microsoft-com:office:smarttags" w:element="date">
              <w:smartTagPr>
                <w:attr w:name="Year" w:val="11"/>
                <w:attr w:name="Day" w:val="17"/>
                <w:attr w:name="Month" w:val="11"/>
                <w:attr w:name="ls" w:val="trans"/>
              </w:smartTagPr>
              <w:r w:rsidRPr="00925F8F">
                <w:rPr>
                  <w:rFonts w:ascii="標楷體" w:eastAsia="標楷體" w:hAnsi="標楷體" w:hint="eastAsia"/>
                  <w:sz w:val="20"/>
                  <w:szCs w:val="20"/>
                </w:rPr>
                <w:t>1</w:t>
              </w:r>
              <w:r w:rsidRPr="00925F8F">
                <w:rPr>
                  <w:rFonts w:ascii="標楷體" w:eastAsia="標楷體" w:hAnsi="標楷體"/>
                  <w:sz w:val="20"/>
                  <w:szCs w:val="20"/>
                </w:rPr>
                <w:t>1/17-11</w:t>
              </w:r>
            </w:smartTag>
            <w:r w:rsidRPr="00925F8F">
              <w:rPr>
                <w:rFonts w:ascii="標楷體" w:eastAsia="標楷體" w:hAnsi="標楷體"/>
                <w:sz w:val="20"/>
                <w:szCs w:val="20"/>
              </w:rPr>
              <w:t>/21</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1-4-1-2</w:t>
            </w:r>
            <w:r w:rsidRPr="00925F8F">
              <w:rPr>
                <w:rFonts w:ascii="標楷體" w:eastAsia="標楷體" w:hAnsi="標楷體" w:hint="eastAsia"/>
                <w:color w:val="000000"/>
                <w:sz w:val="20"/>
                <w:szCs w:val="20"/>
              </w:rPr>
              <w:t xml:space="preserve"> 能依某一屬性</w:t>
            </w:r>
            <w:r w:rsidRPr="00925F8F">
              <w:rPr>
                <w:rFonts w:ascii="標楷體" w:eastAsia="標楷體" w:hAnsi="標楷體"/>
                <w:color w:val="000000"/>
                <w:sz w:val="20"/>
                <w:szCs w:val="20"/>
              </w:rPr>
              <w:t>(</w:t>
            </w:r>
            <w:r w:rsidRPr="00925F8F">
              <w:rPr>
                <w:rFonts w:ascii="標楷體" w:eastAsia="標楷體" w:hAnsi="標楷體" w:hint="eastAsia"/>
                <w:color w:val="000000"/>
                <w:sz w:val="20"/>
                <w:szCs w:val="20"/>
              </w:rPr>
              <w:t>或規則性</w:t>
            </w:r>
            <w:r w:rsidRPr="00925F8F">
              <w:rPr>
                <w:rFonts w:ascii="標楷體" w:eastAsia="標楷體" w:hAnsi="標楷體"/>
                <w:color w:val="000000"/>
                <w:sz w:val="20"/>
                <w:szCs w:val="20"/>
              </w:rPr>
              <w:t>)</w:t>
            </w:r>
            <w:r w:rsidRPr="00925F8F">
              <w:rPr>
                <w:rFonts w:ascii="標楷體" w:eastAsia="標楷體" w:hAnsi="標楷體" w:hint="eastAsia"/>
                <w:color w:val="000000"/>
                <w:sz w:val="20"/>
                <w:szCs w:val="20"/>
              </w:rPr>
              <w:t>去做有計畫的觀察。</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1-4-2-1</w:t>
            </w:r>
            <w:r w:rsidRPr="00925F8F">
              <w:rPr>
                <w:rFonts w:ascii="標楷體" w:eastAsia="標楷體" w:hAnsi="標楷體" w:hint="eastAsia"/>
                <w:color w:val="000000"/>
                <w:sz w:val="20"/>
                <w:szCs w:val="20"/>
              </w:rPr>
              <w:t xml:space="preserve"> 若相同的研究得到不同的結果，研判此不同是否具有關鍵性。</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1-4-4-2</w:t>
            </w:r>
            <w:r w:rsidRPr="00925F8F">
              <w:rPr>
                <w:rFonts w:ascii="標楷體" w:eastAsia="標楷體" w:hAnsi="標楷體" w:hint="eastAsia"/>
                <w:color w:val="000000"/>
                <w:sz w:val="20"/>
                <w:szCs w:val="20"/>
              </w:rPr>
              <w:t xml:space="preserve"> 由實驗的結果，獲得研判的論點。</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1-4-4-4</w:t>
            </w:r>
            <w:r w:rsidRPr="00925F8F">
              <w:rPr>
                <w:rFonts w:ascii="標楷體" w:eastAsia="標楷體" w:hAnsi="標楷體" w:hint="eastAsia"/>
                <w:color w:val="000000"/>
                <w:sz w:val="20"/>
                <w:szCs w:val="20"/>
              </w:rPr>
              <w:t xml:space="preserve"> 能執行實驗，依結果去批判或了解概念、理論、模型的適用性。</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1-4-5-2</w:t>
            </w:r>
            <w:r w:rsidRPr="00925F8F">
              <w:rPr>
                <w:rFonts w:ascii="標楷體" w:eastAsia="標楷體" w:hAnsi="標楷體" w:hint="eastAsia"/>
                <w:color w:val="000000"/>
                <w:sz w:val="20"/>
                <w:szCs w:val="20"/>
              </w:rPr>
              <w:t xml:space="preserve"> 由圖表、報告中解讀資料，了解資料具有的內涵性質。</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1-4-5-4</w:t>
            </w:r>
            <w:r w:rsidRPr="00925F8F">
              <w:rPr>
                <w:rFonts w:ascii="標楷體" w:eastAsia="標楷體" w:hAnsi="標楷體" w:hint="eastAsia"/>
                <w:color w:val="000000"/>
                <w:sz w:val="20"/>
                <w:szCs w:val="20"/>
              </w:rPr>
              <w:t xml:space="preserve"> 正確運用科學名詞、符號及常用的表達方式。</w:t>
            </w:r>
            <w:r w:rsidRPr="00925F8F">
              <w:rPr>
                <w:rFonts w:ascii="標楷體" w:eastAsia="標楷體" w:hAnsi="標楷體"/>
                <w:color w:val="000000"/>
                <w:sz w:val="20"/>
                <w:szCs w:val="20"/>
              </w:rPr>
              <w:t>2-4-1-1</w:t>
            </w:r>
            <w:r w:rsidRPr="00925F8F">
              <w:rPr>
                <w:rFonts w:ascii="標楷體" w:eastAsia="標楷體" w:hAnsi="標楷體" w:hint="eastAsia"/>
                <w:color w:val="000000"/>
                <w:sz w:val="20"/>
                <w:szCs w:val="20"/>
              </w:rPr>
              <w:t xml:space="preserve"> 由探究的活動，嫻熟科學探討的方法，並經由實作過程獲得科學知識和技能。</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寶特瓶內的氣體是什麼？(活動)</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1.學生做完『課本活動：化學反應前、後的質量改變了嗎？』時，如仍有充裕的時間，可繼續進行檢驗寶特瓶中氣體的活動。</w:t>
            </w:r>
          </w:p>
        </w:tc>
        <w:tc>
          <w:tcPr>
            <w:tcW w:w="0" w:type="auto"/>
            <w:vAlign w:val="center"/>
          </w:tcPr>
          <w:p w:rsidR="004656A3" w:rsidRPr="00925F8F" w:rsidRDefault="004656A3" w:rsidP="00D561C6">
            <w:pPr>
              <w:spacing w:before="57" w:after="57" w:line="240" w:lineRule="exact"/>
              <w:ind w:left="57" w:right="57"/>
              <w:jc w:val="both"/>
              <w:rPr>
                <w:rFonts w:ascii="標楷體" w:eastAsia="標楷體" w:hAnsi="標楷體"/>
                <w:sz w:val="20"/>
                <w:szCs w:val="20"/>
              </w:rPr>
            </w:pPr>
            <w:r w:rsidRPr="00925F8F">
              <w:rPr>
                <w:rFonts w:ascii="標楷體" w:eastAsia="標楷體" w:hAnsi="標楷體" w:hint="eastAsia"/>
                <w:sz w:val="20"/>
                <w:szCs w:val="20"/>
              </w:rPr>
              <w:t>1</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「課本活動：化學反應前後的質量改變了嗎？」中的保特瓶、透明注筒(25mL)、塑膠管(口徑可套緊注射筒的出口處)、燒杯(125mL)、夾子。</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w:t>
            </w:r>
            <w:r w:rsidRPr="00925F8F">
              <w:rPr>
                <w:rFonts w:ascii="標楷體" w:eastAsia="標楷體" w:hAnsi="標楷體" w:hint="eastAsia"/>
                <w:color w:val="000000"/>
                <w:sz w:val="20"/>
                <w:szCs w:val="20"/>
              </w:rPr>
              <w:t>口頭評量</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2.</w:t>
            </w:r>
            <w:r w:rsidRPr="00925F8F">
              <w:rPr>
                <w:rFonts w:ascii="標楷體" w:eastAsia="標楷體" w:hAnsi="標楷體" w:hint="eastAsia"/>
                <w:color w:val="000000"/>
                <w:sz w:val="20"/>
                <w:szCs w:val="20"/>
              </w:rPr>
              <w:t>實作評量</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3.</w:t>
            </w:r>
            <w:r w:rsidRPr="00925F8F">
              <w:rPr>
                <w:rFonts w:ascii="標楷體" w:eastAsia="標楷體" w:hAnsi="標楷體" w:hint="eastAsia"/>
                <w:color w:val="000000"/>
                <w:sz w:val="20"/>
                <w:szCs w:val="20"/>
              </w:rPr>
              <w:t>紙筆評量</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p>
        </w:tc>
      </w:tr>
      <w:tr w:rsidR="004656A3" w:rsidRPr="00925F8F" w:rsidTr="00D561C6">
        <w:trPr>
          <w:cantSplit/>
          <w:trHeight w:val="527"/>
        </w:trPr>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t>十</w:t>
            </w:r>
            <w:r w:rsidRPr="00925F8F">
              <w:rPr>
                <w:rFonts w:ascii="標楷體" w:eastAsia="標楷體" w:hAnsi="標楷體"/>
                <w:sz w:val="20"/>
                <w:szCs w:val="20"/>
              </w:rPr>
              <w:t>三</w:t>
            </w:r>
          </w:p>
          <w:p w:rsidR="004656A3" w:rsidRPr="00925F8F" w:rsidRDefault="004656A3" w:rsidP="00D561C6">
            <w:pPr>
              <w:spacing w:line="240" w:lineRule="exact"/>
              <w:jc w:val="both"/>
              <w:rPr>
                <w:rFonts w:ascii="標楷體" w:eastAsia="標楷體" w:hAnsi="標楷體"/>
                <w:sz w:val="20"/>
                <w:szCs w:val="20"/>
              </w:rPr>
            </w:pPr>
            <w:smartTag w:uri="urn:schemas-microsoft-com:office:smarttags" w:element="date">
              <w:smartTagPr>
                <w:attr w:name="Year" w:val="11"/>
                <w:attr w:name="Day" w:val="24"/>
                <w:attr w:name="Month" w:val="11"/>
                <w:attr w:name="ls" w:val="trans"/>
              </w:smartTagPr>
              <w:r w:rsidRPr="00925F8F">
                <w:rPr>
                  <w:rFonts w:ascii="標楷體" w:eastAsia="標楷體" w:hAnsi="標楷體" w:hint="eastAsia"/>
                  <w:sz w:val="20"/>
                  <w:szCs w:val="20"/>
                </w:rPr>
                <w:t>1</w:t>
              </w:r>
              <w:r w:rsidRPr="00925F8F">
                <w:rPr>
                  <w:rFonts w:ascii="標楷體" w:eastAsia="標楷體" w:hAnsi="標楷體"/>
                  <w:sz w:val="20"/>
                  <w:szCs w:val="20"/>
                </w:rPr>
                <w:t>1/24-11</w:t>
              </w:r>
            </w:smartTag>
            <w:r w:rsidRPr="00925F8F">
              <w:rPr>
                <w:rFonts w:ascii="標楷體" w:eastAsia="標楷體" w:hAnsi="標楷體"/>
                <w:sz w:val="20"/>
                <w:szCs w:val="20"/>
              </w:rPr>
              <w:t>/28</w:t>
            </w:r>
          </w:p>
        </w:tc>
        <w:tc>
          <w:tcPr>
            <w:tcW w:w="0" w:type="auto"/>
            <w:vAlign w:val="center"/>
          </w:tcPr>
          <w:p w:rsidR="004656A3" w:rsidRPr="00925F8F" w:rsidRDefault="004656A3" w:rsidP="00D561C6">
            <w:pPr>
              <w:spacing w:line="240" w:lineRule="exact"/>
              <w:ind w:leftChars="50" w:left="120"/>
              <w:jc w:val="both"/>
              <w:rPr>
                <w:rFonts w:ascii="標楷體" w:eastAsia="標楷體" w:hAnsi="標楷體"/>
                <w:color w:val="000000"/>
                <w:sz w:val="20"/>
                <w:szCs w:val="20"/>
              </w:rPr>
            </w:pP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sz w:val="20"/>
                <w:szCs w:val="20"/>
              </w:rPr>
              <w:t>第二次段考週</w:t>
            </w:r>
          </w:p>
        </w:tc>
        <w:tc>
          <w:tcPr>
            <w:tcW w:w="0" w:type="auto"/>
            <w:vAlign w:val="center"/>
          </w:tcPr>
          <w:p w:rsidR="004656A3" w:rsidRPr="00925F8F" w:rsidRDefault="004656A3" w:rsidP="00D561C6">
            <w:pPr>
              <w:spacing w:before="57" w:after="57" w:line="240" w:lineRule="exact"/>
              <w:ind w:left="57" w:right="57"/>
              <w:jc w:val="both"/>
              <w:rPr>
                <w:rFonts w:ascii="標楷體" w:eastAsia="標楷體" w:hAnsi="標楷體"/>
                <w:sz w:val="20"/>
                <w:szCs w:val="20"/>
              </w:rPr>
            </w:pPr>
            <w:r w:rsidRPr="00925F8F">
              <w:rPr>
                <w:rFonts w:ascii="標楷體" w:eastAsia="標楷體" w:hAnsi="標楷體" w:hint="eastAsia"/>
                <w:sz w:val="20"/>
                <w:szCs w:val="20"/>
              </w:rPr>
              <w:t>1</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p>
        </w:tc>
        <w:tc>
          <w:tcPr>
            <w:tcW w:w="0" w:type="auto"/>
            <w:vAlign w:val="center"/>
          </w:tcPr>
          <w:p w:rsidR="004656A3" w:rsidRPr="00925F8F" w:rsidRDefault="004656A3" w:rsidP="00D561C6">
            <w:pPr>
              <w:spacing w:line="240" w:lineRule="exact"/>
              <w:ind w:leftChars="50" w:left="120"/>
              <w:jc w:val="both"/>
              <w:rPr>
                <w:rFonts w:ascii="標楷體" w:eastAsia="標楷體" w:hAnsi="標楷體"/>
                <w:color w:val="000000"/>
                <w:sz w:val="20"/>
                <w:szCs w:val="20"/>
              </w:rPr>
            </w:pPr>
          </w:p>
        </w:tc>
      </w:tr>
      <w:tr w:rsidR="004656A3" w:rsidRPr="00925F8F" w:rsidTr="00D561C6">
        <w:trPr>
          <w:cantSplit/>
          <w:trHeight w:val="527"/>
        </w:trPr>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lastRenderedPageBreak/>
              <w:t>十</w:t>
            </w:r>
            <w:r w:rsidRPr="00925F8F">
              <w:rPr>
                <w:rFonts w:ascii="標楷體" w:eastAsia="標楷體" w:hAnsi="標楷體"/>
                <w:sz w:val="20"/>
                <w:szCs w:val="20"/>
              </w:rPr>
              <w:t>四</w:t>
            </w:r>
          </w:p>
          <w:p w:rsidR="004656A3" w:rsidRPr="00925F8F" w:rsidRDefault="004656A3" w:rsidP="00D561C6">
            <w:pPr>
              <w:spacing w:line="240" w:lineRule="exact"/>
              <w:jc w:val="both"/>
              <w:rPr>
                <w:rFonts w:ascii="標楷體" w:eastAsia="標楷體" w:hAnsi="標楷體"/>
                <w:sz w:val="20"/>
                <w:szCs w:val="20"/>
              </w:rPr>
            </w:pPr>
            <w:smartTag w:uri="urn:schemas-microsoft-com:office:smarttags" w:element="date">
              <w:smartTagPr>
                <w:attr w:name="Year" w:val="12"/>
                <w:attr w:name="Day" w:val="1"/>
                <w:attr w:name="Month" w:val="12"/>
                <w:attr w:name="ls" w:val="trans"/>
              </w:smartTagPr>
              <w:r w:rsidRPr="00925F8F">
                <w:rPr>
                  <w:rFonts w:ascii="標楷體" w:eastAsia="標楷體" w:hAnsi="標楷體" w:hint="eastAsia"/>
                  <w:sz w:val="20"/>
                  <w:szCs w:val="20"/>
                </w:rPr>
                <w:t>1</w:t>
              </w:r>
              <w:r w:rsidRPr="00925F8F">
                <w:rPr>
                  <w:rFonts w:ascii="標楷體" w:eastAsia="標楷體" w:hAnsi="標楷體"/>
                  <w:sz w:val="20"/>
                  <w:szCs w:val="20"/>
                </w:rPr>
                <w:t>2/1-12</w:t>
              </w:r>
            </w:smartTag>
            <w:r w:rsidRPr="00925F8F">
              <w:rPr>
                <w:rFonts w:ascii="標楷體" w:eastAsia="標楷體" w:hAnsi="標楷體"/>
                <w:sz w:val="20"/>
                <w:szCs w:val="20"/>
              </w:rPr>
              <w:t>/5</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1-4-3-1 </w:t>
            </w:r>
            <w:r w:rsidRPr="00925F8F">
              <w:rPr>
                <w:rFonts w:ascii="標楷體" w:eastAsia="標楷體" w:hAnsi="標楷體" w:hint="eastAsia"/>
                <w:color w:val="000000"/>
                <w:sz w:val="20"/>
                <w:szCs w:val="20"/>
              </w:rPr>
              <w:t>統計分析資料，獲得有意義的資訊。</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1-4-4-3 </w:t>
            </w:r>
            <w:r w:rsidRPr="00925F8F">
              <w:rPr>
                <w:rFonts w:ascii="標楷體" w:eastAsia="標楷體" w:hAnsi="標楷體" w:hint="eastAsia"/>
                <w:color w:val="000000"/>
                <w:sz w:val="20"/>
                <w:szCs w:val="20"/>
              </w:rPr>
              <w:t>由資料的變化趨勢，看出其蘊含的意義及形成概念。</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1-4-5-3 </w:t>
            </w:r>
            <w:r w:rsidRPr="00925F8F">
              <w:rPr>
                <w:rFonts w:ascii="標楷體" w:eastAsia="標楷體" w:hAnsi="標楷體" w:hint="eastAsia"/>
                <w:color w:val="000000"/>
                <w:sz w:val="20"/>
                <w:szCs w:val="20"/>
              </w:rPr>
              <w:t>將研究的內容作有條理的、科學性的陳述。</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1-4-5-4 </w:t>
            </w:r>
            <w:r w:rsidRPr="00925F8F">
              <w:rPr>
                <w:rFonts w:ascii="標楷體" w:eastAsia="標楷體" w:hAnsi="標楷體" w:hint="eastAsia"/>
                <w:color w:val="000000"/>
                <w:sz w:val="20"/>
                <w:szCs w:val="20"/>
              </w:rPr>
              <w:t>正確運用科學名詞、符號及常用的表達方式。</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5-4-1-1 </w:t>
            </w:r>
            <w:r w:rsidRPr="00925F8F">
              <w:rPr>
                <w:rFonts w:ascii="標楷體" w:eastAsia="標楷體" w:hAnsi="標楷體" w:hint="eastAsia"/>
                <w:color w:val="000000"/>
                <w:sz w:val="20"/>
                <w:szCs w:val="20"/>
              </w:rPr>
              <w:t>知道細心的觀察以及嚴謹的思辨，才能獲得可信的知識。</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6-4-1-1 </w:t>
            </w:r>
            <w:r w:rsidRPr="00925F8F">
              <w:rPr>
                <w:rFonts w:ascii="標楷體" w:eastAsia="標楷體" w:hAnsi="標楷體" w:hint="eastAsia"/>
                <w:color w:val="000000"/>
                <w:sz w:val="20"/>
                <w:szCs w:val="20"/>
              </w:rPr>
              <w:t>在同類事件，但由不同來源的資料中，彙整出一通性。</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7-4-0-1 </w:t>
            </w:r>
            <w:r w:rsidRPr="00925F8F">
              <w:rPr>
                <w:rFonts w:ascii="標楷體" w:eastAsia="標楷體" w:hAnsi="標楷體" w:hint="eastAsia"/>
                <w:color w:val="000000"/>
                <w:sz w:val="20"/>
                <w:szCs w:val="20"/>
              </w:rPr>
              <w:t>察覺每日生活活動中運用到許多相關的科學概念。</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7-4-0-2 </w:t>
            </w:r>
            <w:r w:rsidRPr="00925F8F">
              <w:rPr>
                <w:rFonts w:ascii="標楷體" w:eastAsia="標楷體" w:hAnsi="標楷體" w:hint="eastAsia"/>
                <w:color w:val="000000"/>
                <w:sz w:val="20"/>
                <w:szCs w:val="20"/>
              </w:rPr>
              <w:t>在處理個人生活問題</w:t>
            </w:r>
            <w:r w:rsidRPr="00925F8F">
              <w:rPr>
                <w:rFonts w:ascii="標楷體" w:eastAsia="標楷體" w:hAnsi="標楷體"/>
                <w:color w:val="000000"/>
                <w:sz w:val="20"/>
                <w:szCs w:val="20"/>
              </w:rPr>
              <w:t>(</w:t>
            </w:r>
            <w:r w:rsidRPr="00925F8F">
              <w:rPr>
                <w:rFonts w:ascii="標楷體" w:eastAsia="標楷體" w:hAnsi="標楷體" w:hint="eastAsia"/>
                <w:color w:val="000000"/>
                <w:sz w:val="20"/>
                <w:szCs w:val="20"/>
              </w:rPr>
              <w:t>如健康、食、衣、住、行</w:t>
            </w:r>
            <w:r w:rsidRPr="00925F8F">
              <w:rPr>
                <w:rFonts w:ascii="標楷體" w:eastAsia="標楷體" w:hAnsi="標楷體"/>
                <w:color w:val="000000"/>
                <w:sz w:val="20"/>
                <w:szCs w:val="20"/>
              </w:rPr>
              <w:t>)</w:t>
            </w:r>
            <w:r w:rsidRPr="00925F8F">
              <w:rPr>
                <w:rFonts w:ascii="標楷體" w:eastAsia="標楷體" w:hAnsi="標楷體" w:hint="eastAsia"/>
                <w:color w:val="000000"/>
                <w:sz w:val="20"/>
                <w:szCs w:val="20"/>
              </w:rPr>
              <w:t>時，依科學知識和方法去分析判斷。</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寶特瓶內的氣體是什麼？(討論)</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1.經由探究的過程培養問題解決的能力，並能將科學原理應用於生活中。</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課堂講解1節、活動時間一週（利用課餘時間）、成果發表1節。</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30公分直尺、捲尺(至少3公尺)、計算機。</w:t>
            </w:r>
          </w:p>
        </w:tc>
        <w:tc>
          <w:tcPr>
            <w:tcW w:w="0" w:type="auto"/>
            <w:vAlign w:val="center"/>
          </w:tcPr>
          <w:p w:rsidR="004656A3" w:rsidRPr="00925F8F" w:rsidRDefault="004656A3" w:rsidP="00D561C6">
            <w:pPr>
              <w:snapToGrid w:val="0"/>
              <w:spacing w:line="240" w:lineRule="exact"/>
              <w:ind w:left="57" w:right="20"/>
              <w:jc w:val="both"/>
              <w:rPr>
                <w:rFonts w:ascii="標楷體" w:eastAsia="標楷體" w:hAnsi="標楷體"/>
                <w:color w:val="000000"/>
                <w:sz w:val="20"/>
                <w:szCs w:val="20"/>
              </w:rPr>
            </w:pPr>
            <w:r w:rsidRPr="00925F8F">
              <w:rPr>
                <w:rFonts w:ascii="標楷體" w:eastAsia="標楷體" w:hAnsi="標楷體"/>
                <w:color w:val="000000"/>
                <w:sz w:val="20"/>
                <w:szCs w:val="20"/>
              </w:rPr>
              <w:t>1.</w:t>
            </w:r>
            <w:r w:rsidRPr="00925F8F">
              <w:rPr>
                <w:rFonts w:ascii="標楷體" w:eastAsia="標楷體" w:hAnsi="標楷體" w:hint="eastAsia"/>
                <w:color w:val="000000"/>
                <w:sz w:val="20"/>
                <w:szCs w:val="20"/>
              </w:rPr>
              <w:t>口頭評量</w:t>
            </w:r>
          </w:p>
          <w:p w:rsidR="004656A3" w:rsidRPr="00925F8F" w:rsidRDefault="004656A3" w:rsidP="00D561C6">
            <w:pPr>
              <w:snapToGrid w:val="0"/>
              <w:spacing w:line="240" w:lineRule="exact"/>
              <w:ind w:left="57" w:right="20"/>
              <w:jc w:val="both"/>
              <w:rPr>
                <w:rFonts w:ascii="標楷體" w:eastAsia="標楷體" w:hAnsi="標楷體"/>
                <w:color w:val="000000"/>
                <w:sz w:val="20"/>
                <w:szCs w:val="20"/>
              </w:rPr>
            </w:pPr>
            <w:r w:rsidRPr="00925F8F">
              <w:rPr>
                <w:rFonts w:ascii="標楷體" w:eastAsia="標楷體" w:hAnsi="標楷體"/>
                <w:color w:val="000000"/>
                <w:sz w:val="20"/>
                <w:szCs w:val="20"/>
              </w:rPr>
              <w:t>2.</w:t>
            </w:r>
            <w:r w:rsidRPr="00925F8F">
              <w:rPr>
                <w:rFonts w:ascii="標楷體" w:eastAsia="標楷體" w:hAnsi="標楷體" w:hint="eastAsia"/>
                <w:color w:val="000000"/>
                <w:sz w:val="20"/>
                <w:szCs w:val="20"/>
              </w:rPr>
              <w:t>實作評量</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3.</w:t>
            </w:r>
            <w:r w:rsidRPr="00925F8F">
              <w:rPr>
                <w:rFonts w:ascii="標楷體" w:eastAsia="標楷體" w:hAnsi="標楷體" w:hint="eastAsia"/>
                <w:color w:val="000000"/>
                <w:sz w:val="20"/>
                <w:szCs w:val="20"/>
              </w:rPr>
              <w:t>紙筆評量</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p>
        </w:tc>
      </w:tr>
      <w:tr w:rsidR="004656A3" w:rsidRPr="00925F8F" w:rsidTr="00D561C6">
        <w:trPr>
          <w:cantSplit/>
          <w:trHeight w:val="527"/>
        </w:trPr>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lastRenderedPageBreak/>
              <w:t>十</w:t>
            </w:r>
            <w:r w:rsidRPr="00925F8F">
              <w:rPr>
                <w:rFonts w:ascii="標楷體" w:eastAsia="標楷體" w:hAnsi="標楷體"/>
                <w:sz w:val="20"/>
                <w:szCs w:val="20"/>
              </w:rPr>
              <w:t>五</w:t>
            </w:r>
          </w:p>
          <w:p w:rsidR="004656A3" w:rsidRPr="00925F8F" w:rsidRDefault="004656A3" w:rsidP="00D561C6">
            <w:pPr>
              <w:spacing w:line="240" w:lineRule="exact"/>
              <w:jc w:val="both"/>
              <w:rPr>
                <w:rFonts w:ascii="標楷體" w:eastAsia="標楷體" w:hAnsi="標楷體"/>
                <w:sz w:val="20"/>
                <w:szCs w:val="20"/>
              </w:rPr>
            </w:pPr>
            <w:smartTag w:uri="urn:schemas-microsoft-com:office:smarttags" w:element="date">
              <w:smartTagPr>
                <w:attr w:name="Year" w:val="12"/>
                <w:attr w:name="Day" w:val="8"/>
                <w:attr w:name="Month" w:val="12"/>
                <w:attr w:name="ls" w:val="trans"/>
              </w:smartTagPr>
              <w:r w:rsidRPr="00925F8F">
                <w:rPr>
                  <w:rFonts w:ascii="標楷體" w:eastAsia="標楷體" w:hAnsi="標楷體" w:hint="eastAsia"/>
                  <w:sz w:val="20"/>
                  <w:szCs w:val="20"/>
                </w:rPr>
                <w:t>1</w:t>
              </w:r>
              <w:r w:rsidRPr="00925F8F">
                <w:rPr>
                  <w:rFonts w:ascii="標楷體" w:eastAsia="標楷體" w:hAnsi="標楷體"/>
                  <w:sz w:val="20"/>
                  <w:szCs w:val="20"/>
                </w:rPr>
                <w:t>2/8-12</w:t>
              </w:r>
            </w:smartTag>
            <w:r w:rsidRPr="00925F8F">
              <w:rPr>
                <w:rFonts w:ascii="標楷體" w:eastAsia="標楷體" w:hAnsi="標楷體"/>
                <w:sz w:val="20"/>
                <w:szCs w:val="20"/>
              </w:rPr>
              <w:t>/12</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1-4-3-1 </w:t>
            </w:r>
            <w:r w:rsidRPr="00925F8F">
              <w:rPr>
                <w:rFonts w:ascii="標楷體" w:eastAsia="標楷體" w:hAnsi="標楷體" w:hint="eastAsia"/>
                <w:color w:val="000000"/>
                <w:sz w:val="20"/>
                <w:szCs w:val="20"/>
              </w:rPr>
              <w:t>統計分析資料，獲得有意義的資訊。</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1-4-4-3 </w:t>
            </w:r>
            <w:r w:rsidRPr="00925F8F">
              <w:rPr>
                <w:rFonts w:ascii="標楷體" w:eastAsia="標楷體" w:hAnsi="標楷體" w:hint="eastAsia"/>
                <w:color w:val="000000"/>
                <w:sz w:val="20"/>
                <w:szCs w:val="20"/>
              </w:rPr>
              <w:t>由資料的變化趨勢，看出其蘊含的意義及形成概念。</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1-4-5-3 </w:t>
            </w:r>
            <w:r w:rsidRPr="00925F8F">
              <w:rPr>
                <w:rFonts w:ascii="標楷體" w:eastAsia="標楷體" w:hAnsi="標楷體" w:hint="eastAsia"/>
                <w:color w:val="000000"/>
                <w:sz w:val="20"/>
                <w:szCs w:val="20"/>
              </w:rPr>
              <w:t>將研究的內容作有條理的、科學性的陳述。</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1-4-5-4 </w:t>
            </w:r>
            <w:r w:rsidRPr="00925F8F">
              <w:rPr>
                <w:rFonts w:ascii="標楷體" w:eastAsia="標楷體" w:hAnsi="標楷體" w:hint="eastAsia"/>
                <w:color w:val="000000"/>
                <w:sz w:val="20"/>
                <w:szCs w:val="20"/>
              </w:rPr>
              <w:t>正確運用科學名詞、符號及常用的表達方式。</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5-4-1-1 </w:t>
            </w:r>
            <w:r w:rsidRPr="00925F8F">
              <w:rPr>
                <w:rFonts w:ascii="標楷體" w:eastAsia="標楷體" w:hAnsi="標楷體" w:hint="eastAsia"/>
                <w:color w:val="000000"/>
                <w:sz w:val="20"/>
                <w:szCs w:val="20"/>
              </w:rPr>
              <w:t>知道細心的觀察以及嚴謹的思辨，才能獲得可信的知識。</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6-4-1-1 </w:t>
            </w:r>
            <w:r w:rsidRPr="00925F8F">
              <w:rPr>
                <w:rFonts w:ascii="標楷體" w:eastAsia="標楷體" w:hAnsi="標楷體" w:hint="eastAsia"/>
                <w:color w:val="000000"/>
                <w:sz w:val="20"/>
                <w:szCs w:val="20"/>
              </w:rPr>
              <w:t>在同類事件，但由不同來源的資料中，彙整出一通性。</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7-4-0-1 </w:t>
            </w:r>
            <w:r w:rsidRPr="00925F8F">
              <w:rPr>
                <w:rFonts w:ascii="標楷體" w:eastAsia="標楷體" w:hAnsi="標楷體" w:hint="eastAsia"/>
                <w:color w:val="000000"/>
                <w:sz w:val="20"/>
                <w:szCs w:val="20"/>
              </w:rPr>
              <w:t>察覺每日生活活動中運用到許多相關的科學概念。</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 xml:space="preserve">7-4-0-2 </w:t>
            </w:r>
            <w:r w:rsidRPr="00925F8F">
              <w:rPr>
                <w:rFonts w:ascii="標楷體" w:eastAsia="標楷體" w:hAnsi="標楷體" w:hint="eastAsia"/>
                <w:color w:val="000000"/>
                <w:sz w:val="20"/>
                <w:szCs w:val="20"/>
              </w:rPr>
              <w:t>在處理個人生活問題</w:t>
            </w:r>
            <w:r w:rsidRPr="00925F8F">
              <w:rPr>
                <w:rFonts w:ascii="標楷體" w:eastAsia="標楷體" w:hAnsi="標楷體"/>
                <w:color w:val="000000"/>
                <w:sz w:val="20"/>
                <w:szCs w:val="20"/>
              </w:rPr>
              <w:t>(</w:t>
            </w:r>
            <w:r w:rsidRPr="00925F8F">
              <w:rPr>
                <w:rFonts w:ascii="標楷體" w:eastAsia="標楷體" w:hAnsi="標楷體" w:hint="eastAsia"/>
                <w:color w:val="000000"/>
                <w:sz w:val="20"/>
                <w:szCs w:val="20"/>
              </w:rPr>
              <w:t>如健康、食、衣、住、行</w:t>
            </w:r>
            <w:r w:rsidRPr="00925F8F">
              <w:rPr>
                <w:rFonts w:ascii="標楷體" w:eastAsia="標楷體" w:hAnsi="標楷體"/>
                <w:color w:val="000000"/>
                <w:sz w:val="20"/>
                <w:szCs w:val="20"/>
              </w:rPr>
              <w:t>)</w:t>
            </w:r>
            <w:r w:rsidRPr="00925F8F">
              <w:rPr>
                <w:rFonts w:ascii="標楷體" w:eastAsia="標楷體" w:hAnsi="標楷體" w:hint="eastAsia"/>
                <w:color w:val="000000"/>
                <w:sz w:val="20"/>
                <w:szCs w:val="20"/>
              </w:rPr>
              <w:t>時，依科學知識和方法去分析判斷。</w:t>
            </w:r>
          </w:p>
        </w:tc>
        <w:tc>
          <w:tcPr>
            <w:tcW w:w="0" w:type="auto"/>
            <w:vAlign w:val="center"/>
          </w:tcPr>
          <w:p w:rsidR="004656A3" w:rsidRPr="00925F8F" w:rsidRDefault="004656A3" w:rsidP="00D561C6">
            <w:pPr>
              <w:snapToGrid w:val="0"/>
              <w:spacing w:line="240" w:lineRule="exact"/>
              <w:ind w:leftChars="4" w:left="10" w:rightChars="20" w:right="48"/>
              <w:jc w:val="both"/>
              <w:rPr>
                <w:rFonts w:ascii="標楷體" w:eastAsia="標楷體" w:hAnsi="標楷體"/>
                <w:color w:val="000000"/>
                <w:sz w:val="20"/>
                <w:szCs w:val="20"/>
              </w:rPr>
            </w:pPr>
            <w:r w:rsidRPr="00925F8F">
              <w:rPr>
                <w:rFonts w:ascii="標楷體" w:eastAsia="標楷體" w:hAnsi="標楷體" w:hint="eastAsia"/>
                <w:color w:val="000000"/>
                <w:sz w:val="20"/>
                <w:szCs w:val="20"/>
              </w:rPr>
              <w:t>快樂的徒手勘查員(活動)</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1.經由探究的過程培養問題解決的能力，並能將科學原理應用於生活中。</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課堂講解1節、活動時間一週（利用課餘時間）、成果發表1節。</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30公分直尺、捲尺(至少3公尺)、計算機</w:t>
            </w:r>
          </w:p>
        </w:tc>
        <w:tc>
          <w:tcPr>
            <w:tcW w:w="0" w:type="auto"/>
            <w:vAlign w:val="center"/>
          </w:tcPr>
          <w:p w:rsidR="004656A3" w:rsidRPr="00925F8F" w:rsidRDefault="004656A3" w:rsidP="00D561C6">
            <w:pPr>
              <w:snapToGrid w:val="0"/>
              <w:spacing w:line="240" w:lineRule="exact"/>
              <w:ind w:left="57" w:right="20"/>
              <w:jc w:val="both"/>
              <w:rPr>
                <w:rFonts w:ascii="標楷體" w:eastAsia="標楷體" w:hAnsi="標楷體"/>
                <w:color w:val="000000"/>
                <w:sz w:val="20"/>
                <w:szCs w:val="20"/>
              </w:rPr>
            </w:pPr>
            <w:r w:rsidRPr="00925F8F">
              <w:rPr>
                <w:rFonts w:ascii="標楷體" w:eastAsia="標楷體" w:hAnsi="標楷體"/>
                <w:color w:val="000000"/>
                <w:sz w:val="20"/>
                <w:szCs w:val="20"/>
              </w:rPr>
              <w:t>1.</w:t>
            </w:r>
            <w:r w:rsidRPr="00925F8F">
              <w:rPr>
                <w:rFonts w:ascii="標楷體" w:eastAsia="標楷體" w:hAnsi="標楷體" w:hint="eastAsia"/>
                <w:color w:val="000000"/>
                <w:sz w:val="20"/>
                <w:szCs w:val="20"/>
              </w:rPr>
              <w:t>口頭評量</w:t>
            </w:r>
          </w:p>
          <w:p w:rsidR="004656A3" w:rsidRPr="00925F8F" w:rsidRDefault="004656A3" w:rsidP="00D561C6">
            <w:pPr>
              <w:snapToGrid w:val="0"/>
              <w:spacing w:line="240" w:lineRule="exact"/>
              <w:ind w:left="57" w:right="20"/>
              <w:jc w:val="both"/>
              <w:rPr>
                <w:rFonts w:ascii="標楷體" w:eastAsia="標楷體" w:hAnsi="標楷體"/>
                <w:color w:val="000000"/>
                <w:sz w:val="20"/>
                <w:szCs w:val="20"/>
              </w:rPr>
            </w:pPr>
            <w:r w:rsidRPr="00925F8F">
              <w:rPr>
                <w:rFonts w:ascii="標楷體" w:eastAsia="標楷體" w:hAnsi="標楷體"/>
                <w:color w:val="000000"/>
                <w:sz w:val="20"/>
                <w:szCs w:val="20"/>
              </w:rPr>
              <w:t>2.</w:t>
            </w:r>
            <w:r w:rsidRPr="00925F8F">
              <w:rPr>
                <w:rFonts w:ascii="標楷體" w:eastAsia="標楷體" w:hAnsi="標楷體" w:hint="eastAsia"/>
                <w:color w:val="000000"/>
                <w:sz w:val="20"/>
                <w:szCs w:val="20"/>
              </w:rPr>
              <w:t>實作評量</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3.</w:t>
            </w:r>
            <w:r w:rsidRPr="00925F8F">
              <w:rPr>
                <w:rFonts w:ascii="標楷體" w:eastAsia="標楷體" w:hAnsi="標楷體" w:hint="eastAsia"/>
                <w:color w:val="000000"/>
                <w:sz w:val="20"/>
                <w:szCs w:val="20"/>
              </w:rPr>
              <w:t>紙筆評量</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p>
        </w:tc>
      </w:tr>
      <w:tr w:rsidR="004656A3" w:rsidRPr="00925F8F" w:rsidTr="00D561C6">
        <w:trPr>
          <w:cantSplit/>
          <w:trHeight w:val="527"/>
        </w:trPr>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t>十</w:t>
            </w:r>
            <w:r w:rsidRPr="00925F8F">
              <w:rPr>
                <w:rFonts w:ascii="標楷體" w:eastAsia="標楷體" w:hAnsi="標楷體"/>
                <w:sz w:val="20"/>
                <w:szCs w:val="20"/>
              </w:rPr>
              <w:t>六</w:t>
            </w:r>
          </w:p>
          <w:p w:rsidR="004656A3" w:rsidRPr="00925F8F" w:rsidRDefault="004656A3" w:rsidP="00D561C6">
            <w:pPr>
              <w:spacing w:line="240" w:lineRule="exact"/>
              <w:jc w:val="both"/>
              <w:rPr>
                <w:rFonts w:ascii="標楷體" w:eastAsia="標楷體" w:hAnsi="標楷體"/>
                <w:sz w:val="20"/>
                <w:szCs w:val="20"/>
              </w:rPr>
            </w:pPr>
            <w:smartTag w:uri="urn:schemas-microsoft-com:office:smarttags" w:element="date">
              <w:smartTagPr>
                <w:attr w:name="Year" w:val="12"/>
                <w:attr w:name="Day" w:val="15"/>
                <w:attr w:name="Month" w:val="12"/>
                <w:attr w:name="ls" w:val="trans"/>
              </w:smartTagPr>
              <w:r w:rsidRPr="00925F8F">
                <w:rPr>
                  <w:rFonts w:ascii="標楷體" w:eastAsia="標楷體" w:hAnsi="標楷體" w:hint="eastAsia"/>
                  <w:sz w:val="20"/>
                  <w:szCs w:val="20"/>
                </w:rPr>
                <w:t>1</w:t>
              </w:r>
              <w:r w:rsidRPr="00925F8F">
                <w:rPr>
                  <w:rFonts w:ascii="標楷體" w:eastAsia="標楷體" w:hAnsi="標楷體"/>
                  <w:sz w:val="20"/>
                  <w:szCs w:val="20"/>
                </w:rPr>
                <w:t>2/15-12</w:t>
              </w:r>
            </w:smartTag>
            <w:r w:rsidRPr="00925F8F">
              <w:rPr>
                <w:rFonts w:ascii="標楷體" w:eastAsia="標楷體" w:hAnsi="標楷體"/>
                <w:sz w:val="20"/>
                <w:szCs w:val="20"/>
              </w:rPr>
              <w:t>/19</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2-4-8-8</w:t>
            </w:r>
            <w:r w:rsidRPr="00925F8F">
              <w:rPr>
                <w:rFonts w:ascii="標楷體" w:eastAsia="標楷體" w:hAnsi="標楷體" w:hint="eastAsia"/>
                <w:color w:val="000000"/>
                <w:sz w:val="20"/>
                <w:szCs w:val="20"/>
              </w:rPr>
              <w:t xml:space="preserve"> 認識房屋的基本結構、維生</w:t>
            </w:r>
            <w:r w:rsidRPr="00925F8F">
              <w:rPr>
                <w:rFonts w:ascii="標楷體" w:eastAsia="標楷體" w:hAnsi="標楷體"/>
                <w:color w:val="000000"/>
                <w:sz w:val="20"/>
                <w:szCs w:val="20"/>
              </w:rPr>
              <w:t>1-4-4-2</w:t>
            </w:r>
            <w:r w:rsidRPr="00925F8F">
              <w:rPr>
                <w:rFonts w:ascii="標楷體" w:eastAsia="標楷體" w:hAnsi="標楷體" w:hint="eastAsia"/>
                <w:color w:val="000000"/>
                <w:sz w:val="20"/>
                <w:szCs w:val="20"/>
              </w:rPr>
              <w:t>由實驗的結果，獲得研判的論點。</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1-4-5-5</w:t>
            </w:r>
            <w:r w:rsidRPr="00925F8F">
              <w:rPr>
                <w:rFonts w:ascii="標楷體" w:eastAsia="標楷體" w:hAnsi="標楷體" w:hint="eastAsia"/>
                <w:color w:val="000000"/>
                <w:sz w:val="20"/>
                <w:szCs w:val="20"/>
              </w:rPr>
              <w:t xml:space="preserve"> 傾聽別人的報告，並能提出意見或建議。</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2-4-1-1</w:t>
            </w:r>
            <w:r w:rsidRPr="00925F8F">
              <w:rPr>
                <w:rFonts w:ascii="標楷體" w:eastAsia="標楷體" w:hAnsi="標楷體" w:hint="eastAsia"/>
                <w:color w:val="000000"/>
                <w:sz w:val="20"/>
                <w:szCs w:val="20"/>
              </w:rPr>
              <w:t xml:space="preserve"> 由探究的活動，嫻熟科學探討的方法，並經由實作過程獲得科學知識與技能。</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3-4-0-2</w:t>
            </w:r>
            <w:r w:rsidRPr="00925F8F">
              <w:rPr>
                <w:rFonts w:ascii="標楷體" w:eastAsia="標楷體" w:hAnsi="標楷體" w:hint="eastAsia"/>
                <w:color w:val="000000"/>
                <w:sz w:val="20"/>
                <w:szCs w:val="20"/>
              </w:rPr>
              <w:t xml:space="preserve"> 能判別什麼是觀察的現象，什麼是科學理論。</w:t>
            </w:r>
            <w:r w:rsidRPr="00925F8F">
              <w:rPr>
                <w:rFonts w:ascii="標楷體" w:eastAsia="標楷體" w:hAnsi="標楷體"/>
                <w:color w:val="000000"/>
                <w:sz w:val="20"/>
                <w:szCs w:val="20"/>
              </w:rPr>
              <w:t>5-4-1-1</w:t>
            </w:r>
            <w:r w:rsidRPr="00925F8F">
              <w:rPr>
                <w:rFonts w:ascii="標楷體" w:eastAsia="標楷體" w:hAnsi="標楷體" w:hint="eastAsia"/>
                <w:color w:val="000000"/>
                <w:sz w:val="20"/>
                <w:szCs w:val="20"/>
              </w:rPr>
              <w:t xml:space="preserve"> 知道細心的觀察和嚴謹的思辯，才能獲得可信的知識。</w:t>
            </w:r>
          </w:p>
        </w:tc>
        <w:tc>
          <w:tcPr>
            <w:tcW w:w="0" w:type="auto"/>
            <w:vAlign w:val="center"/>
          </w:tcPr>
          <w:p w:rsidR="004656A3" w:rsidRPr="00925F8F" w:rsidRDefault="004656A3" w:rsidP="00D561C6">
            <w:pPr>
              <w:snapToGrid w:val="0"/>
              <w:spacing w:line="240" w:lineRule="exact"/>
              <w:ind w:leftChars="20" w:left="248" w:rightChars="20" w:right="48" w:hangingChars="100" w:hanging="200"/>
              <w:jc w:val="both"/>
              <w:rPr>
                <w:rFonts w:ascii="標楷體" w:eastAsia="標楷體" w:hAnsi="標楷體"/>
                <w:color w:val="000000"/>
                <w:sz w:val="20"/>
                <w:szCs w:val="20"/>
              </w:rPr>
            </w:pPr>
            <w:r w:rsidRPr="00925F8F">
              <w:rPr>
                <w:rFonts w:ascii="標楷體" w:eastAsia="標楷體" w:hAnsi="標楷體" w:hint="eastAsia"/>
                <w:color w:val="000000"/>
                <w:sz w:val="20"/>
                <w:szCs w:val="20"/>
              </w:rPr>
              <w:t>快樂的徒手勘查員(發表)</w:t>
            </w:r>
          </w:p>
          <w:p w:rsidR="004656A3" w:rsidRPr="00925F8F" w:rsidRDefault="004656A3" w:rsidP="00D561C6">
            <w:pPr>
              <w:snapToGrid w:val="0"/>
              <w:spacing w:line="240" w:lineRule="exact"/>
              <w:ind w:leftChars="20" w:left="248" w:rightChars="20" w:right="48" w:hangingChars="100" w:hanging="200"/>
              <w:jc w:val="both"/>
              <w:rPr>
                <w:rFonts w:ascii="標楷體" w:eastAsia="標楷體" w:hAnsi="標楷體"/>
                <w:color w:val="000000"/>
                <w:sz w:val="20"/>
                <w:szCs w:val="20"/>
              </w:rPr>
            </w:pPr>
            <w:r w:rsidRPr="00925F8F">
              <w:rPr>
                <w:rFonts w:ascii="標楷體" w:eastAsia="標楷體" w:hAnsi="標楷體"/>
                <w:color w:val="000000"/>
                <w:sz w:val="20"/>
                <w:szCs w:val="20"/>
              </w:rPr>
              <w:t>1.</w:t>
            </w:r>
            <w:r w:rsidRPr="00925F8F">
              <w:rPr>
                <w:rFonts w:ascii="標楷體" w:eastAsia="標楷體" w:hAnsi="標楷體" w:hint="eastAsia"/>
                <w:color w:val="000000"/>
                <w:sz w:val="20"/>
                <w:szCs w:val="20"/>
              </w:rPr>
              <w:t>房屋的構造、施工流程。</w:t>
            </w:r>
          </w:p>
          <w:p w:rsidR="004656A3" w:rsidRPr="00925F8F" w:rsidRDefault="004656A3" w:rsidP="00D561C6">
            <w:pPr>
              <w:snapToGrid w:val="0"/>
              <w:spacing w:line="240" w:lineRule="exact"/>
              <w:ind w:leftChars="20" w:left="248" w:rightChars="20" w:right="48" w:hangingChars="100" w:hanging="200"/>
              <w:jc w:val="both"/>
              <w:rPr>
                <w:rFonts w:ascii="標楷體" w:eastAsia="標楷體" w:hAnsi="標楷體"/>
                <w:color w:val="000000"/>
                <w:sz w:val="20"/>
                <w:szCs w:val="20"/>
              </w:rPr>
            </w:pPr>
            <w:r w:rsidRPr="00925F8F">
              <w:rPr>
                <w:rFonts w:ascii="標楷體" w:eastAsia="標楷體" w:hAnsi="標楷體"/>
                <w:color w:val="000000"/>
                <w:sz w:val="20"/>
                <w:szCs w:val="20"/>
              </w:rPr>
              <w:t>2.</w:t>
            </w:r>
            <w:r w:rsidRPr="00925F8F">
              <w:rPr>
                <w:rFonts w:ascii="標楷體" w:eastAsia="標楷體" w:hAnsi="標楷體" w:hint="eastAsia"/>
                <w:color w:val="000000"/>
                <w:sz w:val="20"/>
                <w:szCs w:val="20"/>
              </w:rPr>
              <w:t>房屋構造與生命安全的關係。</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3.</w:t>
            </w:r>
            <w:r w:rsidRPr="00925F8F">
              <w:rPr>
                <w:rFonts w:ascii="標楷體" w:eastAsia="標楷體" w:hAnsi="標楷體" w:hint="eastAsia"/>
                <w:color w:val="000000"/>
                <w:sz w:val="20"/>
                <w:szCs w:val="20"/>
              </w:rPr>
              <w:t>撼天動地。</w:t>
            </w:r>
          </w:p>
        </w:tc>
        <w:tc>
          <w:tcPr>
            <w:tcW w:w="0" w:type="auto"/>
            <w:vAlign w:val="center"/>
          </w:tcPr>
          <w:p w:rsidR="004656A3" w:rsidRPr="00925F8F" w:rsidRDefault="004656A3" w:rsidP="00D561C6">
            <w:pPr>
              <w:snapToGrid w:val="0"/>
              <w:spacing w:line="240" w:lineRule="exact"/>
              <w:ind w:leftChars="4" w:left="10" w:rightChars="20" w:right="48"/>
              <w:jc w:val="both"/>
              <w:rPr>
                <w:rFonts w:ascii="標楷體" w:eastAsia="標楷體" w:hAnsi="標楷體"/>
                <w:sz w:val="20"/>
                <w:szCs w:val="20"/>
              </w:rPr>
            </w:pPr>
            <w:r w:rsidRPr="00925F8F">
              <w:rPr>
                <w:rFonts w:ascii="標楷體" w:eastAsia="標楷體" w:hAnsi="標楷體" w:hint="eastAsia"/>
                <w:color w:val="000000"/>
                <w:sz w:val="20"/>
                <w:szCs w:val="20"/>
              </w:rPr>
              <w:t>課堂講解1節、活動時間一週（利用課餘時間）、成果發表1節。</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30公分直尺、捲尺(至少3公尺)、計算機</w:t>
            </w:r>
          </w:p>
        </w:tc>
        <w:tc>
          <w:tcPr>
            <w:tcW w:w="0" w:type="auto"/>
            <w:vAlign w:val="center"/>
          </w:tcPr>
          <w:p w:rsidR="004656A3" w:rsidRPr="00925F8F" w:rsidRDefault="004656A3" w:rsidP="00D561C6">
            <w:pPr>
              <w:snapToGrid w:val="0"/>
              <w:spacing w:line="240" w:lineRule="exact"/>
              <w:ind w:left="57" w:right="20"/>
              <w:jc w:val="both"/>
              <w:rPr>
                <w:rFonts w:ascii="標楷體" w:eastAsia="標楷體" w:hAnsi="標楷體"/>
                <w:color w:val="000000"/>
                <w:sz w:val="20"/>
                <w:szCs w:val="20"/>
              </w:rPr>
            </w:pPr>
            <w:r w:rsidRPr="00925F8F">
              <w:rPr>
                <w:rFonts w:ascii="標楷體" w:eastAsia="標楷體" w:hAnsi="標楷體"/>
                <w:color w:val="000000"/>
                <w:sz w:val="20"/>
                <w:szCs w:val="20"/>
              </w:rPr>
              <w:t>1.</w:t>
            </w:r>
            <w:r w:rsidRPr="00925F8F">
              <w:rPr>
                <w:rFonts w:ascii="標楷體" w:eastAsia="標楷體" w:hAnsi="標楷體" w:hint="eastAsia"/>
                <w:color w:val="000000"/>
                <w:sz w:val="20"/>
                <w:szCs w:val="20"/>
              </w:rPr>
              <w:t>口頭評量</w:t>
            </w:r>
          </w:p>
          <w:p w:rsidR="004656A3" w:rsidRPr="00925F8F" w:rsidRDefault="004656A3" w:rsidP="00D561C6">
            <w:pPr>
              <w:snapToGrid w:val="0"/>
              <w:spacing w:line="240" w:lineRule="exact"/>
              <w:ind w:left="57" w:right="20"/>
              <w:jc w:val="both"/>
              <w:rPr>
                <w:rFonts w:ascii="標楷體" w:eastAsia="標楷體" w:hAnsi="標楷體"/>
                <w:color w:val="000000"/>
                <w:sz w:val="20"/>
                <w:szCs w:val="20"/>
              </w:rPr>
            </w:pPr>
            <w:r w:rsidRPr="00925F8F">
              <w:rPr>
                <w:rFonts w:ascii="標楷體" w:eastAsia="標楷體" w:hAnsi="標楷體"/>
                <w:color w:val="000000"/>
                <w:sz w:val="20"/>
                <w:szCs w:val="20"/>
              </w:rPr>
              <w:t>2.</w:t>
            </w:r>
            <w:r w:rsidRPr="00925F8F">
              <w:rPr>
                <w:rFonts w:ascii="標楷體" w:eastAsia="標楷體" w:hAnsi="標楷體" w:hint="eastAsia"/>
                <w:color w:val="000000"/>
                <w:sz w:val="20"/>
                <w:szCs w:val="20"/>
              </w:rPr>
              <w:t>實作評量</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3.</w:t>
            </w:r>
            <w:r w:rsidRPr="00925F8F">
              <w:rPr>
                <w:rFonts w:ascii="標楷體" w:eastAsia="標楷體" w:hAnsi="標楷體" w:hint="eastAsia"/>
                <w:color w:val="000000"/>
                <w:sz w:val="20"/>
                <w:szCs w:val="20"/>
              </w:rPr>
              <w:t>紙筆評量</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p>
        </w:tc>
      </w:tr>
      <w:tr w:rsidR="004656A3" w:rsidRPr="00925F8F" w:rsidTr="00D561C6">
        <w:trPr>
          <w:cantSplit/>
          <w:trHeight w:val="527"/>
        </w:trPr>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lastRenderedPageBreak/>
              <w:t>十</w:t>
            </w:r>
            <w:r w:rsidRPr="00925F8F">
              <w:rPr>
                <w:rFonts w:ascii="標楷體" w:eastAsia="標楷體" w:hAnsi="標楷體"/>
                <w:sz w:val="20"/>
                <w:szCs w:val="20"/>
              </w:rPr>
              <w:t>七</w:t>
            </w:r>
          </w:p>
          <w:p w:rsidR="004656A3" w:rsidRPr="00925F8F" w:rsidRDefault="004656A3" w:rsidP="00D561C6">
            <w:pPr>
              <w:spacing w:line="240" w:lineRule="exact"/>
              <w:jc w:val="both"/>
              <w:rPr>
                <w:rFonts w:ascii="標楷體" w:eastAsia="標楷體" w:hAnsi="標楷體"/>
                <w:sz w:val="20"/>
                <w:szCs w:val="20"/>
              </w:rPr>
            </w:pPr>
            <w:smartTag w:uri="urn:schemas-microsoft-com:office:smarttags" w:element="date">
              <w:smartTagPr>
                <w:attr w:name="Year" w:val="12"/>
                <w:attr w:name="Day" w:val="22"/>
                <w:attr w:name="Month" w:val="12"/>
                <w:attr w:name="ls" w:val="trans"/>
              </w:smartTagPr>
              <w:r w:rsidRPr="00925F8F">
                <w:rPr>
                  <w:rFonts w:ascii="標楷體" w:eastAsia="標楷體" w:hAnsi="標楷體" w:hint="eastAsia"/>
                  <w:sz w:val="20"/>
                  <w:szCs w:val="20"/>
                </w:rPr>
                <w:t>1</w:t>
              </w:r>
              <w:r w:rsidRPr="00925F8F">
                <w:rPr>
                  <w:rFonts w:ascii="標楷體" w:eastAsia="標楷體" w:hAnsi="標楷體"/>
                  <w:sz w:val="20"/>
                  <w:szCs w:val="20"/>
                </w:rPr>
                <w:t>2/22-12</w:t>
              </w:r>
            </w:smartTag>
            <w:r w:rsidRPr="00925F8F">
              <w:rPr>
                <w:rFonts w:ascii="標楷體" w:eastAsia="標楷體" w:hAnsi="標楷體"/>
                <w:sz w:val="20"/>
                <w:szCs w:val="20"/>
              </w:rPr>
              <w:t>/26</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1-4-3-2依資料推測其屬性及因果關係。</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2-4-1-1由探究的活動，嫻熟科學探討的方法，並經由實作過程獲得科學知識和技能。</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3-4-0-2能判別什麼是觀察的現象，什麼是科學理論。</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6-4-2-1依現有的理論，運用類比、轉換等推廣方式，推測可能發生的事。</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7-4-0-1察覺每日生活活動中運用到許多相關的科學概念。</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7-4-0-2在處理個人生活問題(如健康、食、衣、住、行)時，依科學知識來做決定。</w:t>
            </w:r>
          </w:p>
          <w:p w:rsidR="004656A3" w:rsidRPr="00925F8F" w:rsidRDefault="004656A3" w:rsidP="00D561C6">
            <w:pPr>
              <w:snapToGrid w:val="0"/>
              <w:spacing w:line="240" w:lineRule="exact"/>
              <w:ind w:left="57" w:right="57"/>
              <w:jc w:val="both"/>
              <w:rPr>
                <w:rFonts w:ascii="標楷體" w:eastAsia="標楷體" w:hAnsi="標楷體" w:cs="新細明體"/>
                <w:kern w:val="0"/>
                <w:sz w:val="20"/>
                <w:szCs w:val="20"/>
              </w:rPr>
            </w:pPr>
            <w:r w:rsidRPr="00925F8F">
              <w:rPr>
                <w:rFonts w:ascii="標楷體" w:eastAsia="標楷體" w:hAnsi="標楷體" w:hint="eastAsia"/>
                <w:color w:val="000000"/>
                <w:sz w:val="20"/>
                <w:szCs w:val="20"/>
              </w:rPr>
              <w:t>7-4-0-3運用科學方法去解決日常生活的問題。</w:t>
            </w:r>
          </w:p>
        </w:tc>
        <w:tc>
          <w:tcPr>
            <w:tcW w:w="0" w:type="auto"/>
            <w:vAlign w:val="center"/>
          </w:tcPr>
          <w:p w:rsidR="004656A3" w:rsidRPr="00925F8F" w:rsidRDefault="004656A3" w:rsidP="00D561C6">
            <w:pPr>
              <w:snapToGrid w:val="0"/>
              <w:spacing w:line="240" w:lineRule="exact"/>
              <w:ind w:leftChars="20" w:left="248" w:rightChars="20" w:right="48" w:hangingChars="100" w:hanging="200"/>
              <w:jc w:val="both"/>
              <w:rPr>
                <w:rFonts w:ascii="標楷體" w:eastAsia="標楷體" w:hAnsi="標楷體"/>
                <w:color w:val="000000"/>
                <w:sz w:val="20"/>
                <w:szCs w:val="20"/>
              </w:rPr>
            </w:pPr>
            <w:r w:rsidRPr="00925F8F">
              <w:rPr>
                <w:rFonts w:ascii="標楷體" w:eastAsia="標楷體" w:hAnsi="標楷體" w:hint="eastAsia"/>
                <w:color w:val="000000"/>
                <w:sz w:val="20"/>
                <w:szCs w:val="20"/>
              </w:rPr>
              <w:t>冷暖人間</w:t>
            </w:r>
          </w:p>
          <w:p w:rsidR="004656A3" w:rsidRPr="00925F8F" w:rsidRDefault="004656A3" w:rsidP="00D561C6">
            <w:pPr>
              <w:snapToGrid w:val="0"/>
              <w:spacing w:line="240" w:lineRule="exact"/>
              <w:ind w:leftChars="20" w:left="248" w:rightChars="20" w:right="48" w:hangingChars="100" w:hanging="200"/>
              <w:jc w:val="both"/>
              <w:rPr>
                <w:rFonts w:ascii="標楷體" w:eastAsia="標楷體" w:hAnsi="標楷體"/>
                <w:color w:val="000000"/>
                <w:sz w:val="20"/>
                <w:szCs w:val="20"/>
              </w:rPr>
            </w:pPr>
            <w:r w:rsidRPr="00925F8F">
              <w:rPr>
                <w:rFonts w:ascii="標楷體" w:eastAsia="標楷體" w:hAnsi="標楷體" w:hint="eastAsia"/>
                <w:color w:val="000000"/>
                <w:sz w:val="20"/>
                <w:szCs w:val="20"/>
              </w:rPr>
              <w:t>1.經由探究的過程培養問題解決的能力，並能將科學原理</w:t>
            </w:r>
          </w:p>
          <w:p w:rsidR="004656A3" w:rsidRPr="00925F8F" w:rsidRDefault="004656A3" w:rsidP="00D561C6">
            <w:pPr>
              <w:snapToGrid w:val="0"/>
              <w:spacing w:line="240" w:lineRule="exact"/>
              <w:ind w:leftChars="20" w:left="248" w:rightChars="20" w:right="48" w:hangingChars="100" w:hanging="200"/>
              <w:jc w:val="both"/>
              <w:rPr>
                <w:rFonts w:ascii="標楷體" w:eastAsia="標楷體" w:hAnsi="標楷體"/>
                <w:color w:val="000000"/>
                <w:sz w:val="20"/>
                <w:szCs w:val="20"/>
              </w:rPr>
            </w:pPr>
            <w:r w:rsidRPr="00925F8F">
              <w:rPr>
                <w:rFonts w:ascii="標楷體" w:eastAsia="標楷體" w:hAnsi="標楷體" w:hint="eastAsia"/>
                <w:color w:val="000000"/>
                <w:sz w:val="20"/>
                <w:szCs w:val="20"/>
              </w:rPr>
              <w:t>應用於生活中。</w:t>
            </w:r>
          </w:p>
          <w:p w:rsidR="004656A3" w:rsidRPr="00925F8F" w:rsidRDefault="004656A3" w:rsidP="00D561C6">
            <w:pPr>
              <w:snapToGrid w:val="0"/>
              <w:spacing w:line="240" w:lineRule="exact"/>
              <w:ind w:leftChars="20" w:left="248" w:rightChars="20" w:right="48" w:hangingChars="100" w:hanging="200"/>
              <w:jc w:val="both"/>
              <w:rPr>
                <w:rFonts w:ascii="標楷體" w:eastAsia="標楷體" w:hAnsi="標楷體"/>
                <w:color w:val="000000"/>
                <w:sz w:val="20"/>
                <w:szCs w:val="20"/>
              </w:rPr>
            </w:pPr>
            <w:r w:rsidRPr="00925F8F">
              <w:rPr>
                <w:rFonts w:ascii="標楷體" w:eastAsia="標楷體" w:hAnsi="標楷體" w:hint="eastAsia"/>
                <w:color w:val="000000"/>
                <w:sz w:val="20"/>
                <w:szCs w:val="20"/>
              </w:rPr>
              <w:t>2.了解溫度如何影響生活。</w:t>
            </w:r>
          </w:p>
        </w:tc>
        <w:tc>
          <w:tcPr>
            <w:tcW w:w="0" w:type="auto"/>
            <w:vAlign w:val="center"/>
          </w:tcPr>
          <w:p w:rsidR="004656A3" w:rsidRPr="00925F8F" w:rsidRDefault="004656A3" w:rsidP="00D561C6">
            <w:pPr>
              <w:spacing w:before="57" w:after="57" w:line="240" w:lineRule="exact"/>
              <w:ind w:left="57" w:right="57"/>
              <w:jc w:val="both"/>
              <w:rPr>
                <w:rFonts w:ascii="標楷體" w:eastAsia="標楷體" w:hAnsi="標楷體"/>
                <w:sz w:val="20"/>
                <w:szCs w:val="20"/>
              </w:rPr>
            </w:pPr>
            <w:r w:rsidRPr="00925F8F">
              <w:rPr>
                <w:rFonts w:ascii="標楷體" w:eastAsia="標楷體" w:hAnsi="標楷體" w:hint="eastAsia"/>
                <w:sz w:val="20"/>
                <w:szCs w:val="20"/>
              </w:rPr>
              <w:t>1</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寶特瓶、溫水、養樂多空瓶、氣球</w:t>
            </w:r>
          </w:p>
        </w:tc>
        <w:tc>
          <w:tcPr>
            <w:tcW w:w="0" w:type="auto"/>
            <w:vAlign w:val="center"/>
          </w:tcPr>
          <w:p w:rsidR="004656A3" w:rsidRPr="00925F8F" w:rsidRDefault="004656A3" w:rsidP="00D561C6">
            <w:pPr>
              <w:snapToGrid w:val="0"/>
              <w:spacing w:line="240" w:lineRule="exact"/>
              <w:ind w:left="57" w:right="20"/>
              <w:jc w:val="both"/>
              <w:rPr>
                <w:rFonts w:ascii="標楷體" w:eastAsia="標楷體" w:hAnsi="標楷體"/>
                <w:color w:val="000000"/>
                <w:sz w:val="20"/>
                <w:szCs w:val="20"/>
              </w:rPr>
            </w:pPr>
            <w:r w:rsidRPr="00925F8F">
              <w:rPr>
                <w:rFonts w:ascii="標楷體" w:eastAsia="標楷體" w:hAnsi="標楷體"/>
                <w:color w:val="000000"/>
                <w:sz w:val="20"/>
                <w:szCs w:val="20"/>
              </w:rPr>
              <w:t>1.</w:t>
            </w:r>
            <w:r w:rsidRPr="00925F8F">
              <w:rPr>
                <w:rFonts w:ascii="標楷體" w:eastAsia="標楷體" w:hAnsi="標楷體" w:hint="eastAsia"/>
                <w:color w:val="000000"/>
                <w:sz w:val="20"/>
                <w:szCs w:val="20"/>
              </w:rPr>
              <w:t>口頭評量</w:t>
            </w:r>
          </w:p>
          <w:p w:rsidR="004656A3" w:rsidRPr="00925F8F" w:rsidRDefault="004656A3" w:rsidP="00D561C6">
            <w:pPr>
              <w:snapToGrid w:val="0"/>
              <w:spacing w:line="240" w:lineRule="exact"/>
              <w:ind w:left="57" w:right="20"/>
              <w:jc w:val="both"/>
              <w:rPr>
                <w:rFonts w:ascii="標楷體" w:eastAsia="標楷體" w:hAnsi="標楷體"/>
                <w:color w:val="000000"/>
                <w:sz w:val="20"/>
                <w:szCs w:val="20"/>
              </w:rPr>
            </w:pPr>
            <w:r w:rsidRPr="00925F8F">
              <w:rPr>
                <w:rFonts w:ascii="標楷體" w:eastAsia="標楷體" w:hAnsi="標楷體"/>
                <w:color w:val="000000"/>
                <w:sz w:val="20"/>
                <w:szCs w:val="20"/>
              </w:rPr>
              <w:t>2.</w:t>
            </w:r>
            <w:r w:rsidRPr="00925F8F">
              <w:rPr>
                <w:rFonts w:ascii="標楷體" w:eastAsia="標楷體" w:hAnsi="標楷體" w:hint="eastAsia"/>
                <w:color w:val="000000"/>
                <w:sz w:val="20"/>
                <w:szCs w:val="20"/>
              </w:rPr>
              <w:t>實作評量</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3.</w:t>
            </w:r>
            <w:r w:rsidRPr="00925F8F">
              <w:rPr>
                <w:rFonts w:ascii="標楷體" w:eastAsia="標楷體" w:hAnsi="標楷體" w:hint="eastAsia"/>
                <w:color w:val="000000"/>
                <w:sz w:val="20"/>
                <w:szCs w:val="20"/>
              </w:rPr>
              <w:t>紙筆評量</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s="新細明體"/>
                <w:kern w:val="0"/>
                <w:sz w:val="20"/>
                <w:szCs w:val="20"/>
              </w:rPr>
            </w:pPr>
          </w:p>
        </w:tc>
      </w:tr>
      <w:tr w:rsidR="004656A3" w:rsidRPr="00925F8F" w:rsidTr="00D561C6">
        <w:trPr>
          <w:cantSplit/>
          <w:trHeight w:val="527"/>
        </w:trPr>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t>十</w:t>
            </w:r>
            <w:r w:rsidRPr="00925F8F">
              <w:rPr>
                <w:rFonts w:ascii="標楷體" w:eastAsia="標楷體" w:hAnsi="標楷體"/>
                <w:sz w:val="20"/>
                <w:szCs w:val="20"/>
              </w:rPr>
              <w:t>八</w:t>
            </w:r>
          </w:p>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t>1</w:t>
            </w:r>
            <w:r w:rsidRPr="00925F8F">
              <w:rPr>
                <w:rFonts w:ascii="標楷體" w:eastAsia="標楷體" w:hAnsi="標楷體"/>
                <w:sz w:val="20"/>
                <w:szCs w:val="20"/>
              </w:rPr>
              <w:t>2/29-1/2</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1-4-4-2</w:t>
            </w:r>
            <w:r w:rsidRPr="00925F8F">
              <w:rPr>
                <w:rFonts w:ascii="標楷體" w:eastAsia="標楷體" w:hAnsi="標楷體" w:hint="eastAsia"/>
                <w:color w:val="000000"/>
                <w:sz w:val="20"/>
                <w:szCs w:val="20"/>
              </w:rPr>
              <w:t xml:space="preserve"> 由實驗的結果，獲得研判的論點。</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1-4-5-5</w:t>
            </w:r>
            <w:r w:rsidRPr="00925F8F">
              <w:rPr>
                <w:rFonts w:ascii="標楷體" w:eastAsia="標楷體" w:hAnsi="標楷體" w:hint="eastAsia"/>
                <w:color w:val="000000"/>
                <w:sz w:val="20"/>
                <w:szCs w:val="20"/>
              </w:rPr>
              <w:t xml:space="preserve"> 傾聽別人的報告，並能提出意見或建議。</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2-4-1-1</w:t>
            </w:r>
            <w:r w:rsidRPr="00925F8F">
              <w:rPr>
                <w:rFonts w:ascii="標楷體" w:eastAsia="標楷體" w:hAnsi="標楷體" w:hint="eastAsia"/>
                <w:color w:val="000000"/>
                <w:sz w:val="20"/>
                <w:szCs w:val="20"/>
              </w:rPr>
              <w:t xml:space="preserve"> 由探究的活動，嫻熟科學探討的方法，並經由實作過程獲得科學知識與技能。</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3-4-0-2</w:t>
            </w:r>
            <w:r w:rsidRPr="00925F8F">
              <w:rPr>
                <w:rFonts w:ascii="標楷體" w:eastAsia="標楷體" w:hAnsi="標楷體" w:hint="eastAsia"/>
                <w:color w:val="000000"/>
                <w:sz w:val="20"/>
                <w:szCs w:val="20"/>
              </w:rPr>
              <w:t xml:space="preserve"> 能判別什麼是觀察的現象，什麼是科學理論。</w:t>
            </w:r>
            <w:r w:rsidRPr="00925F8F">
              <w:rPr>
                <w:rFonts w:ascii="標楷體" w:eastAsia="標楷體" w:hAnsi="標楷體"/>
                <w:color w:val="000000"/>
                <w:sz w:val="20"/>
                <w:szCs w:val="20"/>
              </w:rPr>
              <w:t>5-4-1-1</w:t>
            </w:r>
            <w:r w:rsidRPr="00925F8F">
              <w:rPr>
                <w:rFonts w:ascii="標楷體" w:eastAsia="標楷體" w:hAnsi="標楷體" w:hint="eastAsia"/>
                <w:color w:val="000000"/>
                <w:sz w:val="20"/>
                <w:szCs w:val="20"/>
              </w:rPr>
              <w:t xml:space="preserve"> 知道細心的觀察和嚴謹的思辯，才能獲得可信的知識。</w:t>
            </w:r>
          </w:p>
        </w:tc>
        <w:tc>
          <w:tcPr>
            <w:tcW w:w="0" w:type="auto"/>
            <w:vAlign w:val="center"/>
          </w:tcPr>
          <w:p w:rsidR="004656A3" w:rsidRPr="00925F8F" w:rsidRDefault="004656A3" w:rsidP="00D561C6">
            <w:pPr>
              <w:snapToGrid w:val="0"/>
              <w:spacing w:line="240" w:lineRule="exact"/>
              <w:ind w:left="57" w:right="48"/>
              <w:jc w:val="both"/>
              <w:rPr>
                <w:rFonts w:ascii="標楷體" w:eastAsia="標楷體" w:hAnsi="標楷體"/>
                <w:color w:val="000000"/>
                <w:sz w:val="20"/>
                <w:szCs w:val="20"/>
              </w:rPr>
            </w:pPr>
            <w:r w:rsidRPr="00925F8F">
              <w:rPr>
                <w:rFonts w:ascii="標楷體" w:eastAsia="標楷體" w:hAnsi="標楷體" w:hint="eastAsia"/>
                <w:color w:val="000000"/>
                <w:sz w:val="20"/>
                <w:szCs w:val="20"/>
              </w:rPr>
              <w:t>我的他是有巢氏</w:t>
            </w:r>
          </w:p>
          <w:p w:rsidR="004656A3" w:rsidRPr="00925F8F" w:rsidRDefault="004656A3" w:rsidP="00D561C6">
            <w:pPr>
              <w:snapToGrid w:val="0"/>
              <w:spacing w:line="240" w:lineRule="exact"/>
              <w:ind w:left="57" w:right="48"/>
              <w:jc w:val="both"/>
              <w:rPr>
                <w:rFonts w:ascii="標楷體" w:eastAsia="標楷體" w:hAnsi="標楷體"/>
                <w:color w:val="000000"/>
                <w:sz w:val="20"/>
                <w:szCs w:val="20"/>
              </w:rPr>
            </w:pPr>
            <w:r w:rsidRPr="00925F8F">
              <w:rPr>
                <w:rFonts w:ascii="標楷體" w:eastAsia="標楷體" w:hAnsi="標楷體" w:hint="eastAsia"/>
                <w:color w:val="000000"/>
                <w:sz w:val="20"/>
                <w:szCs w:val="20"/>
              </w:rPr>
              <w:t>1.生活中常見的建築材料。</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2.建築物中溫度調節的方式。</w:t>
            </w:r>
          </w:p>
        </w:tc>
        <w:tc>
          <w:tcPr>
            <w:tcW w:w="0" w:type="auto"/>
            <w:vAlign w:val="center"/>
          </w:tcPr>
          <w:p w:rsidR="004656A3" w:rsidRPr="00925F8F" w:rsidRDefault="004656A3" w:rsidP="00D561C6">
            <w:pPr>
              <w:spacing w:before="57" w:after="57" w:line="240" w:lineRule="exact"/>
              <w:ind w:left="57" w:right="57"/>
              <w:jc w:val="both"/>
              <w:rPr>
                <w:rFonts w:ascii="標楷體" w:eastAsia="標楷體" w:hAnsi="標楷體"/>
                <w:sz w:val="20"/>
                <w:szCs w:val="20"/>
              </w:rPr>
            </w:pPr>
            <w:r w:rsidRPr="00925F8F">
              <w:rPr>
                <w:rFonts w:ascii="標楷體" w:eastAsia="標楷體" w:hAnsi="標楷體" w:hint="eastAsia"/>
                <w:sz w:val="20"/>
                <w:szCs w:val="20"/>
              </w:rPr>
              <w:t>1</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各式螞蟻窩、蜜蜂窩、鳥巢的內部圖片、學習單、A4空白紙、不同屋簷長度的模型屋、手電筒、指南針。</w:t>
            </w:r>
          </w:p>
        </w:tc>
        <w:tc>
          <w:tcPr>
            <w:tcW w:w="0" w:type="auto"/>
            <w:vAlign w:val="center"/>
          </w:tcPr>
          <w:p w:rsidR="004656A3" w:rsidRPr="00925F8F" w:rsidRDefault="004656A3" w:rsidP="00D561C6">
            <w:pPr>
              <w:snapToGrid w:val="0"/>
              <w:spacing w:line="240" w:lineRule="exact"/>
              <w:ind w:left="57" w:right="20"/>
              <w:jc w:val="both"/>
              <w:rPr>
                <w:rFonts w:ascii="標楷體" w:eastAsia="標楷體" w:hAnsi="標楷體"/>
                <w:color w:val="000000"/>
                <w:sz w:val="20"/>
                <w:szCs w:val="20"/>
              </w:rPr>
            </w:pPr>
            <w:r w:rsidRPr="00925F8F">
              <w:rPr>
                <w:rFonts w:ascii="標楷體" w:eastAsia="標楷體" w:hAnsi="標楷體"/>
                <w:color w:val="000000"/>
                <w:sz w:val="20"/>
                <w:szCs w:val="20"/>
              </w:rPr>
              <w:t>1.</w:t>
            </w:r>
            <w:r w:rsidRPr="00925F8F">
              <w:rPr>
                <w:rFonts w:ascii="標楷體" w:eastAsia="標楷體" w:hAnsi="標楷體" w:hint="eastAsia"/>
                <w:color w:val="000000"/>
                <w:sz w:val="20"/>
                <w:szCs w:val="20"/>
              </w:rPr>
              <w:t>口頭評量</w:t>
            </w:r>
          </w:p>
          <w:p w:rsidR="004656A3" w:rsidRPr="00925F8F" w:rsidRDefault="004656A3" w:rsidP="00D561C6">
            <w:pPr>
              <w:snapToGrid w:val="0"/>
              <w:spacing w:line="240" w:lineRule="exact"/>
              <w:ind w:left="57" w:right="20"/>
              <w:jc w:val="both"/>
              <w:rPr>
                <w:rFonts w:ascii="標楷體" w:eastAsia="標楷體" w:hAnsi="標楷體"/>
                <w:color w:val="000000"/>
                <w:sz w:val="20"/>
                <w:szCs w:val="20"/>
              </w:rPr>
            </w:pPr>
            <w:r w:rsidRPr="00925F8F">
              <w:rPr>
                <w:rFonts w:ascii="標楷體" w:eastAsia="標楷體" w:hAnsi="標楷體"/>
                <w:color w:val="000000"/>
                <w:sz w:val="20"/>
                <w:szCs w:val="20"/>
              </w:rPr>
              <w:t>2.</w:t>
            </w:r>
            <w:r w:rsidRPr="00925F8F">
              <w:rPr>
                <w:rFonts w:ascii="標楷體" w:eastAsia="標楷體" w:hAnsi="標楷體" w:hint="eastAsia"/>
                <w:color w:val="000000"/>
                <w:sz w:val="20"/>
                <w:szCs w:val="20"/>
              </w:rPr>
              <w:t>實作評量</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color w:val="000000"/>
                <w:sz w:val="20"/>
                <w:szCs w:val="20"/>
              </w:rPr>
              <w:t>3.</w:t>
            </w:r>
            <w:r w:rsidRPr="00925F8F">
              <w:rPr>
                <w:rFonts w:ascii="標楷體" w:eastAsia="標楷體" w:hAnsi="標楷體" w:hint="eastAsia"/>
                <w:color w:val="000000"/>
                <w:sz w:val="20"/>
                <w:szCs w:val="20"/>
              </w:rPr>
              <w:t>紙筆評量</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p>
        </w:tc>
      </w:tr>
      <w:tr w:rsidR="004656A3" w:rsidRPr="00925F8F" w:rsidTr="00D561C6">
        <w:trPr>
          <w:cantSplit/>
          <w:trHeight w:val="527"/>
        </w:trPr>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lastRenderedPageBreak/>
              <w:t>十</w:t>
            </w:r>
            <w:r w:rsidRPr="00925F8F">
              <w:rPr>
                <w:rFonts w:ascii="標楷體" w:eastAsia="標楷體" w:hAnsi="標楷體"/>
                <w:sz w:val="20"/>
                <w:szCs w:val="20"/>
              </w:rPr>
              <w:t>九</w:t>
            </w:r>
          </w:p>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t>1</w:t>
            </w:r>
            <w:r w:rsidRPr="00925F8F">
              <w:rPr>
                <w:rFonts w:ascii="標楷體" w:eastAsia="標楷體" w:hAnsi="標楷體"/>
                <w:sz w:val="20"/>
                <w:szCs w:val="20"/>
              </w:rPr>
              <w:t>/5-1/9</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11-4-1-2 能依某一屬性（或規則性）去做有計畫的觀察。</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1-4-2-1 若相同的研究得到不同的結果，研判此不同是否具有關鍵性。 </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1-4-3-1 統計分析資料，獲得有意義的資訊。</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1-4-4-2 由實驗的結果，獲得研判的論點。</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1-4-4-4 能執行實驗，依結果去批判或了解概念、理論、模型的適用性。</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1-4-5-4 正確運用科學名詞、符號及常用的表達方式。 </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2-4-1-1 由探究的活動，嫻熟科學探討的方法，並經由實作過程獲得科學知識和技能。</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2-4-4-4知道物質是由粒子所組成，週期表上元素性質的週期性。</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2-4-4-5 認識物質的組成和結構，元素與化合物之間的關係，並了解化學反應與原子重新排列。</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2-4-4-6 了解原子量、分子量、碳氫化合物的概念。</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3-4-0-2 能判別什麼是觀察的現象，什麼是科學理論。</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 xml:space="preserve">3-4-0-4 察覺科學的產生過程雖然嚴謹，但是卻可能因為新的現象被發現或新的觀察角度改變而有不同的詮釋。 </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6-4-2-2 依現有理論，運用演繹推理，推斷應發生的事</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原子組合遊戲</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1.取數顆紅球（代表氧原子）、數顆白球（代表氫原子）及數支鍵結棒（代表化學鍵）。</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2.向學生說明使用鍵結棒將塑膠球串起來的規則：紅球每次要插入2支鍵結棒；白球只能插入1支鍵結棒。</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3.請學生組合看看，總共可以得到幾種串接方式。</w:t>
            </w:r>
          </w:p>
        </w:tc>
        <w:tc>
          <w:tcPr>
            <w:tcW w:w="0" w:type="auto"/>
            <w:vAlign w:val="center"/>
          </w:tcPr>
          <w:p w:rsidR="004656A3" w:rsidRPr="00925F8F" w:rsidRDefault="004656A3" w:rsidP="00D561C6">
            <w:pPr>
              <w:spacing w:before="57" w:after="57" w:line="240" w:lineRule="exact"/>
              <w:ind w:left="57" w:right="57"/>
              <w:jc w:val="both"/>
              <w:rPr>
                <w:rFonts w:ascii="標楷體" w:eastAsia="標楷體" w:hAnsi="標楷體"/>
                <w:sz w:val="20"/>
                <w:szCs w:val="20"/>
              </w:rPr>
            </w:pPr>
            <w:r w:rsidRPr="00925F8F">
              <w:rPr>
                <w:rFonts w:ascii="標楷體" w:eastAsia="標楷體" w:hAnsi="標楷體" w:hint="eastAsia"/>
                <w:sz w:val="20"/>
                <w:szCs w:val="20"/>
              </w:rPr>
              <w:t>1</w:t>
            </w: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原子與分子模型組</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1.依步驟正確組合原子模型</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2.能了解紅球代表氧原子、有兩支鍵結棒；白球代表氫原子、有一支鍵結棒</w:t>
            </w:r>
          </w:p>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3.同組組員能互助合作</w:t>
            </w:r>
          </w:p>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r w:rsidRPr="00925F8F">
              <w:rPr>
                <w:rFonts w:ascii="標楷體" w:eastAsia="標楷體" w:hAnsi="標楷體" w:hint="eastAsia"/>
                <w:color w:val="000000"/>
                <w:sz w:val="20"/>
                <w:szCs w:val="20"/>
              </w:rPr>
              <w:t>4.能熱烈參與活動進行及討論</w:t>
            </w:r>
          </w:p>
        </w:tc>
        <w:tc>
          <w:tcPr>
            <w:tcW w:w="0" w:type="auto"/>
            <w:vAlign w:val="center"/>
          </w:tcPr>
          <w:p w:rsidR="004656A3" w:rsidRPr="00925F8F" w:rsidRDefault="004656A3" w:rsidP="00D561C6">
            <w:pPr>
              <w:snapToGrid w:val="0"/>
              <w:spacing w:line="240" w:lineRule="exact"/>
              <w:ind w:left="57" w:right="57"/>
              <w:jc w:val="both"/>
              <w:rPr>
                <w:rFonts w:ascii="標楷體" w:eastAsia="標楷體" w:hAnsi="標楷體"/>
                <w:color w:val="000000"/>
                <w:sz w:val="20"/>
                <w:szCs w:val="20"/>
              </w:rPr>
            </w:pPr>
          </w:p>
        </w:tc>
      </w:tr>
      <w:tr w:rsidR="004656A3" w:rsidRPr="00925F8F" w:rsidTr="00D561C6">
        <w:trPr>
          <w:cantSplit/>
          <w:trHeight w:val="527"/>
        </w:trPr>
        <w:tc>
          <w:tcPr>
            <w:tcW w:w="0" w:type="auto"/>
            <w:vAlign w:val="center"/>
          </w:tcPr>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lastRenderedPageBreak/>
              <w:t>二</w:t>
            </w:r>
            <w:r w:rsidRPr="00925F8F">
              <w:rPr>
                <w:rFonts w:ascii="標楷體" w:eastAsia="標楷體" w:hAnsi="標楷體"/>
                <w:sz w:val="20"/>
                <w:szCs w:val="20"/>
              </w:rPr>
              <w:t>十</w:t>
            </w:r>
          </w:p>
          <w:p w:rsidR="004656A3" w:rsidRPr="00925F8F" w:rsidRDefault="004656A3" w:rsidP="00D561C6">
            <w:pPr>
              <w:spacing w:line="240" w:lineRule="exact"/>
              <w:jc w:val="both"/>
              <w:rPr>
                <w:rFonts w:ascii="標楷體" w:eastAsia="標楷體" w:hAnsi="標楷體"/>
                <w:sz w:val="20"/>
                <w:szCs w:val="20"/>
              </w:rPr>
            </w:pPr>
            <w:r w:rsidRPr="00925F8F">
              <w:rPr>
                <w:rFonts w:ascii="標楷體" w:eastAsia="標楷體" w:hAnsi="標楷體" w:hint="eastAsia"/>
                <w:sz w:val="20"/>
                <w:szCs w:val="20"/>
              </w:rPr>
              <w:t>1</w:t>
            </w:r>
            <w:r w:rsidRPr="00925F8F">
              <w:rPr>
                <w:rFonts w:ascii="標楷體" w:eastAsia="標楷體" w:hAnsi="標楷體"/>
                <w:sz w:val="20"/>
                <w:szCs w:val="20"/>
              </w:rPr>
              <w:t>/12-1/16</w:t>
            </w:r>
          </w:p>
        </w:tc>
        <w:tc>
          <w:tcPr>
            <w:tcW w:w="0" w:type="auto"/>
            <w:vAlign w:val="center"/>
          </w:tcPr>
          <w:p w:rsidR="004656A3" w:rsidRPr="00925F8F" w:rsidRDefault="004656A3" w:rsidP="00D561C6">
            <w:pPr>
              <w:spacing w:line="240" w:lineRule="exact"/>
              <w:ind w:leftChars="50" w:left="120"/>
              <w:jc w:val="both"/>
              <w:rPr>
                <w:rFonts w:ascii="標楷體" w:eastAsia="標楷體" w:hAnsi="標楷體"/>
                <w:color w:val="000000"/>
                <w:sz w:val="20"/>
                <w:szCs w:val="20"/>
              </w:rPr>
            </w:pP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p>
        </w:tc>
        <w:tc>
          <w:tcPr>
            <w:tcW w:w="0" w:type="auto"/>
            <w:vAlign w:val="center"/>
          </w:tcPr>
          <w:p w:rsidR="004656A3" w:rsidRPr="00925F8F" w:rsidRDefault="004656A3" w:rsidP="00D561C6">
            <w:pPr>
              <w:spacing w:before="57" w:after="57" w:line="240" w:lineRule="exact"/>
              <w:ind w:left="57" w:right="57"/>
              <w:jc w:val="both"/>
              <w:rPr>
                <w:rFonts w:ascii="標楷體" w:eastAsia="標楷體" w:hAnsi="標楷體"/>
                <w:sz w:val="20"/>
                <w:szCs w:val="20"/>
              </w:rPr>
            </w:pP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p>
        </w:tc>
        <w:tc>
          <w:tcPr>
            <w:tcW w:w="0" w:type="auto"/>
            <w:vAlign w:val="center"/>
          </w:tcPr>
          <w:p w:rsidR="004656A3" w:rsidRPr="00925F8F" w:rsidRDefault="004656A3" w:rsidP="00D561C6">
            <w:pPr>
              <w:snapToGrid w:val="0"/>
              <w:spacing w:before="57" w:after="57" w:line="240" w:lineRule="exact"/>
              <w:ind w:left="57" w:right="57"/>
              <w:jc w:val="both"/>
              <w:rPr>
                <w:rFonts w:ascii="標楷體" w:eastAsia="標楷體" w:hAnsi="標楷體"/>
                <w:color w:val="000000"/>
                <w:sz w:val="20"/>
                <w:szCs w:val="20"/>
              </w:rPr>
            </w:pPr>
          </w:p>
        </w:tc>
        <w:tc>
          <w:tcPr>
            <w:tcW w:w="0" w:type="auto"/>
            <w:vAlign w:val="center"/>
          </w:tcPr>
          <w:p w:rsidR="004656A3" w:rsidRPr="00925F8F" w:rsidRDefault="004656A3" w:rsidP="00D561C6">
            <w:pPr>
              <w:spacing w:before="57" w:after="57" w:line="240" w:lineRule="exact"/>
              <w:ind w:leftChars="-12" w:left="-23" w:right="57" w:hangingChars="3" w:hanging="6"/>
              <w:jc w:val="both"/>
              <w:rPr>
                <w:rFonts w:ascii="標楷體" w:eastAsia="標楷體" w:hAnsi="標楷體"/>
                <w:color w:val="000000"/>
                <w:sz w:val="20"/>
                <w:szCs w:val="20"/>
              </w:rPr>
            </w:pPr>
            <w:r w:rsidRPr="00925F8F">
              <w:rPr>
                <w:rFonts w:ascii="標楷體" w:eastAsia="標楷體" w:hAnsi="標楷體" w:hint="eastAsia"/>
                <w:color w:val="000000"/>
                <w:sz w:val="20"/>
                <w:szCs w:val="20"/>
              </w:rPr>
              <w:t>休業式</w:t>
            </w:r>
          </w:p>
        </w:tc>
      </w:tr>
    </w:tbl>
    <w:p w:rsidR="004656A3" w:rsidRPr="00925F8F" w:rsidRDefault="004656A3" w:rsidP="004656A3">
      <w:pPr>
        <w:numPr>
          <w:ilvl w:val="1"/>
          <w:numId w:val="16"/>
        </w:numPr>
        <w:spacing w:after="180" w:line="280" w:lineRule="exact"/>
        <w:jc w:val="both"/>
        <w:rPr>
          <w:rFonts w:ascii="標楷體" w:eastAsia="標楷體" w:hAnsi="標楷體"/>
        </w:rPr>
        <w:sectPr w:rsidR="004656A3" w:rsidRPr="00925F8F" w:rsidSect="00C10E73">
          <w:pgSz w:w="16840" w:h="11907" w:orient="landscape" w:code="9"/>
          <w:pgMar w:top="1134" w:right="1134" w:bottom="1134" w:left="1134" w:header="851" w:footer="992" w:gutter="0"/>
          <w:cols w:space="425"/>
          <w:docGrid w:linePitch="360"/>
        </w:sectPr>
      </w:pPr>
      <w:r w:rsidRPr="00925F8F">
        <w:rPr>
          <w:rFonts w:ascii="標楷體" w:eastAsia="標楷體" w:hAnsi="標楷體"/>
        </w:rPr>
        <w:t>補充說明﹙例如：</w:t>
      </w:r>
      <w:r w:rsidRPr="00925F8F">
        <w:rPr>
          <w:rFonts w:ascii="標楷體" w:eastAsia="標楷體" w:hAnsi="標楷體" w:hint="eastAsia"/>
        </w:rPr>
        <w:t>某項目節數之課程內涵係合併列在某領域課程計畫</w:t>
      </w:r>
      <w:r w:rsidRPr="00925F8F">
        <w:rPr>
          <w:rFonts w:ascii="標楷體" w:eastAsia="標楷體" w:hAnsi="標楷體"/>
        </w:rPr>
        <w:t>﹚</w:t>
      </w:r>
    </w:p>
    <w:p w:rsidR="004656A3" w:rsidRPr="00925F8F" w:rsidRDefault="004656A3" w:rsidP="004656A3">
      <w:pPr>
        <w:rPr>
          <w:rFonts w:ascii="標楷體" w:eastAsia="標楷體" w:hAnsi="標楷體"/>
        </w:rPr>
      </w:pPr>
    </w:p>
    <w:p w:rsidR="004656A3" w:rsidRPr="005730B4" w:rsidRDefault="004656A3" w:rsidP="004656A3">
      <w:pPr>
        <w:jc w:val="both"/>
        <w:rPr>
          <w:rFonts w:ascii="標楷體" w:eastAsia="標楷體" w:hAnsi="標楷體"/>
        </w:rPr>
      </w:pPr>
      <w:r w:rsidRPr="005730B4">
        <w:rPr>
          <w:rFonts w:ascii="標楷體" w:eastAsia="標楷體" w:hAnsi="標楷體"/>
        </w:rPr>
        <w:t>﹙表</w:t>
      </w:r>
      <w:r w:rsidRPr="005730B4">
        <w:rPr>
          <w:rFonts w:ascii="標楷體" w:eastAsia="標楷體" w:hAnsi="標楷體" w:hint="eastAsia"/>
        </w:rPr>
        <w:t>13</w:t>
      </w:r>
      <w:r w:rsidRPr="005730B4">
        <w:rPr>
          <w:rFonts w:ascii="標楷體" w:eastAsia="標楷體" w:hAnsi="標楷體"/>
        </w:rPr>
        <w:t>﹚彈性學習節數課程計畫</w:t>
      </w:r>
    </w:p>
    <w:p w:rsidR="004656A3" w:rsidRPr="005730B4" w:rsidRDefault="004656A3" w:rsidP="004656A3">
      <w:pPr>
        <w:rPr>
          <w:rFonts w:ascii="標楷體" w:eastAsia="標楷體" w:hAnsi="標楷體"/>
          <w:b/>
        </w:rPr>
      </w:pPr>
      <w:r w:rsidRPr="005730B4">
        <w:rPr>
          <w:rFonts w:ascii="標楷體" w:eastAsia="標楷體" w:hAnsi="標楷體" w:hint="eastAsia"/>
          <w:b/>
        </w:rPr>
        <w:t>新竹市</w:t>
      </w:r>
      <w:r w:rsidRPr="005730B4">
        <w:rPr>
          <w:rFonts w:ascii="標楷體" w:eastAsia="標楷體" w:hAnsi="標楷體" w:hint="eastAsia"/>
          <w:b/>
          <w:u w:val="single"/>
        </w:rPr>
        <w:t>竹光</w:t>
      </w:r>
      <w:r w:rsidRPr="005730B4">
        <w:rPr>
          <w:rFonts w:ascii="標楷體" w:eastAsia="標楷體" w:hAnsi="標楷體" w:hint="eastAsia"/>
          <w:b/>
        </w:rPr>
        <w:t>國民中學</w:t>
      </w:r>
      <w:r w:rsidRPr="005730B4">
        <w:rPr>
          <w:rFonts w:ascii="標楷體" w:eastAsia="標楷體" w:hAnsi="標楷體"/>
          <w:b/>
          <w:u w:val="single"/>
        </w:rPr>
        <w:t>103</w:t>
      </w:r>
      <w:r w:rsidRPr="005730B4">
        <w:rPr>
          <w:rFonts w:ascii="標楷體" w:eastAsia="標楷體" w:hAnsi="標楷體" w:hint="eastAsia"/>
          <w:b/>
        </w:rPr>
        <w:t>學年度</w:t>
      </w:r>
      <w:r w:rsidRPr="005730B4">
        <w:rPr>
          <w:rFonts w:ascii="標楷體" w:eastAsia="標楷體" w:hAnsi="標楷體" w:hint="eastAsia"/>
          <w:b/>
          <w:u w:val="single"/>
        </w:rPr>
        <w:t>八</w:t>
      </w:r>
      <w:r w:rsidRPr="005730B4">
        <w:rPr>
          <w:rFonts w:ascii="標楷體" w:eastAsia="標楷體" w:hAnsi="標楷體" w:hint="eastAsia"/>
          <w:b/>
        </w:rPr>
        <w:t>年級</w:t>
      </w:r>
      <w:r w:rsidRPr="005730B4">
        <w:rPr>
          <w:rFonts w:ascii="標楷體" w:eastAsia="標楷體" w:hAnsi="標楷體" w:hint="eastAsia"/>
          <w:b/>
          <w:u w:val="single"/>
        </w:rPr>
        <w:t>上</w:t>
      </w:r>
      <w:r w:rsidRPr="005730B4">
        <w:rPr>
          <w:rFonts w:ascii="標楷體" w:eastAsia="標楷體" w:hAnsi="標楷體" w:hint="eastAsia"/>
          <w:b/>
        </w:rPr>
        <w:t>學期</w:t>
      </w:r>
      <w:r w:rsidRPr="005730B4">
        <w:rPr>
          <w:rFonts w:ascii="標楷體" w:eastAsia="標楷體" w:hAnsi="標楷體" w:hint="eastAsia"/>
          <w:b/>
          <w:u w:val="single"/>
        </w:rPr>
        <w:t>社會（歷史）</w:t>
      </w:r>
      <w:r w:rsidRPr="005730B4">
        <w:rPr>
          <w:rFonts w:ascii="標楷體" w:eastAsia="標楷體" w:hAnsi="標楷體" w:hint="eastAsia"/>
          <w:b/>
        </w:rPr>
        <w:t>領域課程計畫</w:t>
      </w:r>
    </w:p>
    <w:p w:rsidR="004656A3" w:rsidRPr="005730B4" w:rsidRDefault="004656A3" w:rsidP="004656A3">
      <w:pPr>
        <w:rPr>
          <w:rFonts w:ascii="標楷體" w:eastAsia="標楷體" w:hAnsi="標楷體"/>
        </w:rPr>
      </w:pPr>
      <w:r w:rsidRPr="005730B4">
        <w:rPr>
          <w:rFonts w:ascii="標楷體" w:eastAsia="標楷體" w:hAnsi="標楷體" w:hint="eastAsia"/>
        </w:rPr>
        <w:t xml:space="preserve">       </w:t>
      </w:r>
      <w:r w:rsidRPr="005730B4">
        <w:rPr>
          <w:rFonts w:ascii="標楷體" w:eastAsia="標楷體" w:hAnsi="標楷體" w:hint="eastAsia"/>
          <w:b/>
        </w:rPr>
        <w:t xml:space="preserve"> 設計者：</w:t>
      </w:r>
      <w:r w:rsidRPr="005730B4">
        <w:rPr>
          <w:rFonts w:ascii="標楷體" w:eastAsia="標楷體" w:hAnsi="標楷體" w:hint="eastAsia"/>
          <w:b/>
          <w:u w:val="single"/>
        </w:rPr>
        <w:t>黃雅梅 領域</w:t>
      </w:r>
      <w:r w:rsidRPr="005730B4">
        <w:rPr>
          <w:rFonts w:ascii="標楷體" w:eastAsia="標楷體" w:hAnsi="標楷體" w:hint="eastAsia"/>
          <w:u w:val="single"/>
        </w:rPr>
        <w:t>教師</w:t>
      </w:r>
    </w:p>
    <w:p w:rsidR="004656A3" w:rsidRPr="005730B4" w:rsidRDefault="004656A3" w:rsidP="004656A3">
      <w:pPr>
        <w:rPr>
          <w:rFonts w:ascii="標楷體" w:eastAsia="標楷體" w:hAnsi="標楷體"/>
          <w:b/>
        </w:rPr>
      </w:pPr>
      <w:r w:rsidRPr="005730B4">
        <w:rPr>
          <w:rFonts w:ascii="標楷體" w:eastAsia="標楷體" w:hAnsi="標楷體" w:hint="eastAsia"/>
          <w:b/>
        </w:rPr>
        <w:t>第</w:t>
      </w:r>
      <w:r w:rsidRPr="005730B4">
        <w:rPr>
          <w:rFonts w:ascii="標楷體" w:eastAsia="標楷體" w:hAnsi="標楷體" w:hint="eastAsia"/>
          <w:b/>
          <w:u w:val="single"/>
        </w:rPr>
        <w:t xml:space="preserve"> 1 </w:t>
      </w:r>
      <w:r w:rsidRPr="005730B4">
        <w:rPr>
          <w:rFonts w:ascii="標楷體" w:eastAsia="標楷體" w:hAnsi="標楷體" w:hint="eastAsia"/>
          <w:b/>
        </w:rPr>
        <w:t>學期</w:t>
      </w:r>
    </w:p>
    <w:p w:rsidR="004656A3" w:rsidRPr="005730B4" w:rsidRDefault="004656A3" w:rsidP="004656A3">
      <w:pPr>
        <w:spacing w:afterLines="50" w:after="120"/>
        <w:rPr>
          <w:rFonts w:ascii="標楷體" w:eastAsia="標楷體" w:hAnsi="標楷體"/>
        </w:rPr>
      </w:pPr>
      <w:r w:rsidRPr="005730B4">
        <w:rPr>
          <w:rFonts w:ascii="標楷體" w:eastAsia="標楷體" w:hAnsi="標楷體" w:hint="eastAsia"/>
        </w:rPr>
        <w:t>一、本領域每週學習節數（</w:t>
      </w:r>
      <w:r w:rsidRPr="005730B4">
        <w:rPr>
          <w:rFonts w:ascii="標楷體" w:eastAsia="標楷體" w:hAnsi="標楷體"/>
        </w:rPr>
        <w:t>0.5</w:t>
      </w:r>
      <w:r w:rsidRPr="005730B4">
        <w:rPr>
          <w:rFonts w:ascii="標楷體" w:eastAsia="標楷體" w:hAnsi="標楷體" w:hint="eastAsia"/>
        </w:rPr>
        <w:t>）節，本學期共﹙</w:t>
      </w:r>
      <w:r w:rsidRPr="005730B4">
        <w:rPr>
          <w:rFonts w:ascii="標楷體" w:eastAsia="標楷體" w:hAnsi="標楷體"/>
        </w:rPr>
        <w:t>10</w:t>
      </w:r>
      <w:r w:rsidRPr="005730B4">
        <w:rPr>
          <w:rFonts w:ascii="標楷體" w:eastAsia="標楷體" w:hAnsi="標楷體" w:hint="eastAsia"/>
        </w:rPr>
        <w:t>﹚節。</w:t>
      </w:r>
    </w:p>
    <w:p w:rsidR="004656A3" w:rsidRPr="005730B4" w:rsidRDefault="004656A3" w:rsidP="004656A3">
      <w:pPr>
        <w:spacing w:afterLines="50" w:after="120"/>
        <w:rPr>
          <w:rFonts w:ascii="標楷體" w:eastAsia="標楷體" w:hAnsi="標楷體"/>
        </w:rPr>
      </w:pPr>
      <w:r w:rsidRPr="005730B4">
        <w:rPr>
          <w:rFonts w:ascii="標楷體" w:eastAsia="標楷體" w:hAnsi="標楷體" w:hint="eastAsia"/>
        </w:rPr>
        <w:t>二、</w:t>
      </w:r>
      <w:r w:rsidRPr="005730B4">
        <w:rPr>
          <w:rFonts w:ascii="標楷體" w:eastAsia="標楷體" w:hAnsi="標楷體"/>
        </w:rPr>
        <w:t>本學期學習目標：﹙以條列式文字敘述﹚</w:t>
      </w:r>
    </w:p>
    <w:p w:rsidR="004656A3" w:rsidRPr="005730B4" w:rsidRDefault="004656A3" w:rsidP="004656A3">
      <w:pPr>
        <w:spacing w:line="280" w:lineRule="exact"/>
        <w:jc w:val="both"/>
        <w:rPr>
          <w:rFonts w:ascii="標楷體" w:eastAsia="標楷體" w:hAnsi="標楷體"/>
        </w:rPr>
      </w:pPr>
      <w:r w:rsidRPr="005730B4">
        <w:rPr>
          <w:rFonts w:ascii="標楷體" w:eastAsia="標楷體" w:hAnsi="標楷體" w:hint="eastAsia"/>
        </w:rPr>
        <w:t xml:space="preserve">   </w:t>
      </w:r>
      <w:r w:rsidRPr="005730B4">
        <w:rPr>
          <w:rFonts w:ascii="標楷體" w:eastAsia="標楷體" w:hAnsi="標楷體"/>
        </w:rPr>
        <w:t>﹙一﹚</w:t>
      </w:r>
      <w:r w:rsidRPr="005730B4">
        <w:rPr>
          <w:rFonts w:ascii="標楷體" w:eastAsia="標楷體" w:hAnsi="標楷體" w:hint="eastAsia"/>
        </w:rPr>
        <w:t>能了解史前時代的多元文化發展</w:t>
      </w:r>
    </w:p>
    <w:p w:rsidR="004656A3" w:rsidRPr="005730B4" w:rsidRDefault="004656A3" w:rsidP="004656A3">
      <w:pPr>
        <w:spacing w:line="280" w:lineRule="exact"/>
        <w:jc w:val="both"/>
        <w:rPr>
          <w:rFonts w:ascii="標楷體" w:eastAsia="標楷體" w:hAnsi="標楷體"/>
        </w:rPr>
      </w:pPr>
      <w:r w:rsidRPr="005730B4">
        <w:rPr>
          <w:rFonts w:ascii="標楷體" w:eastAsia="標楷體" w:hAnsi="標楷體" w:hint="eastAsia"/>
        </w:rPr>
        <w:t xml:space="preserve">   </w:t>
      </w:r>
      <w:r w:rsidRPr="005730B4">
        <w:rPr>
          <w:rFonts w:ascii="標楷體" w:eastAsia="標楷體" w:hAnsi="標楷體"/>
        </w:rPr>
        <w:t>﹙二﹚</w:t>
      </w:r>
      <w:r w:rsidRPr="005730B4">
        <w:rPr>
          <w:rFonts w:ascii="標楷體" w:eastAsia="標楷體" w:hAnsi="標楷體" w:hint="eastAsia"/>
        </w:rPr>
        <w:t>能了解國家的起源與比較不同政治體制</w:t>
      </w:r>
    </w:p>
    <w:p w:rsidR="004656A3" w:rsidRPr="005730B4" w:rsidRDefault="004656A3" w:rsidP="004656A3">
      <w:pPr>
        <w:spacing w:line="280" w:lineRule="exact"/>
        <w:jc w:val="both"/>
        <w:rPr>
          <w:rFonts w:ascii="標楷體" w:eastAsia="標楷體" w:hAnsi="標楷體"/>
        </w:rPr>
      </w:pPr>
      <w:r w:rsidRPr="005730B4">
        <w:rPr>
          <w:rFonts w:ascii="標楷體" w:eastAsia="標楷體" w:hAnsi="標楷體" w:hint="eastAsia"/>
        </w:rPr>
        <w:t xml:space="preserve">    (三) 能了解不同民族之間的互動所帶來文化上的交流</w:t>
      </w:r>
    </w:p>
    <w:p w:rsidR="004656A3" w:rsidRPr="005730B4" w:rsidRDefault="004656A3" w:rsidP="004656A3">
      <w:pPr>
        <w:spacing w:line="280" w:lineRule="exact"/>
        <w:jc w:val="both"/>
        <w:rPr>
          <w:rFonts w:ascii="標楷體" w:eastAsia="標楷體" w:hAnsi="標楷體"/>
        </w:rPr>
      </w:pPr>
      <w:r w:rsidRPr="005730B4">
        <w:rPr>
          <w:rFonts w:ascii="標楷體" w:eastAsia="標楷體" w:hAnsi="標楷體" w:hint="eastAsia"/>
        </w:rPr>
        <w:t xml:space="preserve">    (四) 能了解中國與其他國家之間的貿易關係</w:t>
      </w:r>
    </w:p>
    <w:p w:rsidR="004656A3" w:rsidRPr="005730B4" w:rsidRDefault="004656A3" w:rsidP="004656A3">
      <w:pPr>
        <w:spacing w:beforeLines="50" w:before="120" w:afterLines="50" w:after="120" w:line="280" w:lineRule="exact"/>
        <w:jc w:val="both"/>
        <w:rPr>
          <w:rFonts w:ascii="標楷體" w:eastAsia="標楷體" w:hAnsi="標楷體"/>
        </w:rPr>
      </w:pPr>
      <w:r w:rsidRPr="005730B4">
        <w:rPr>
          <w:rFonts w:ascii="標楷體" w:eastAsia="標楷體" w:hAnsi="標楷體" w:hint="eastAsia"/>
        </w:rPr>
        <w:t>三、</w:t>
      </w:r>
      <w:r w:rsidRPr="005730B4">
        <w:rPr>
          <w:rFonts w:ascii="標楷體" w:eastAsia="標楷體" w:hAnsi="標楷體"/>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74"/>
        <w:gridCol w:w="6241"/>
        <w:gridCol w:w="4366"/>
        <w:gridCol w:w="456"/>
        <w:gridCol w:w="1094"/>
        <w:gridCol w:w="775"/>
        <w:gridCol w:w="456"/>
      </w:tblGrid>
      <w:tr w:rsidR="004656A3" w:rsidRPr="005730B4" w:rsidTr="00D561C6">
        <w:tc>
          <w:tcPr>
            <w:tcW w:w="0" w:type="auto"/>
            <w:vAlign w:val="center"/>
          </w:tcPr>
          <w:p w:rsidR="004656A3" w:rsidRPr="005730B4" w:rsidRDefault="004656A3" w:rsidP="00D561C6">
            <w:pPr>
              <w:spacing w:line="240" w:lineRule="exact"/>
              <w:jc w:val="center"/>
              <w:rPr>
                <w:rFonts w:ascii="標楷體" w:eastAsia="標楷體" w:hAnsi="標楷體"/>
              </w:rPr>
            </w:pPr>
            <w:r w:rsidRPr="005730B4">
              <w:rPr>
                <w:rFonts w:ascii="標楷體" w:eastAsia="標楷體" w:hAnsi="標楷體"/>
              </w:rPr>
              <w:t>教學期程</w:t>
            </w:r>
          </w:p>
        </w:tc>
        <w:tc>
          <w:tcPr>
            <w:tcW w:w="0" w:type="auto"/>
            <w:vAlign w:val="center"/>
          </w:tcPr>
          <w:p w:rsidR="004656A3" w:rsidRPr="005730B4" w:rsidRDefault="004656A3" w:rsidP="00D561C6">
            <w:pPr>
              <w:spacing w:line="240" w:lineRule="exact"/>
              <w:jc w:val="center"/>
              <w:rPr>
                <w:rFonts w:ascii="標楷體" w:eastAsia="標楷體" w:hAnsi="標楷體"/>
              </w:rPr>
            </w:pPr>
            <w:r w:rsidRPr="005730B4">
              <w:rPr>
                <w:rFonts w:ascii="標楷體" w:eastAsia="標楷體" w:hAnsi="標楷體" w:hint="eastAsia"/>
              </w:rPr>
              <w:t>領域及議題</w:t>
            </w:r>
            <w:r w:rsidRPr="005730B4">
              <w:rPr>
                <w:rFonts w:ascii="標楷體" w:eastAsia="標楷體" w:hAnsi="標楷體"/>
              </w:rPr>
              <w:t>能力指標</w:t>
            </w:r>
          </w:p>
        </w:tc>
        <w:tc>
          <w:tcPr>
            <w:tcW w:w="0" w:type="auto"/>
            <w:vAlign w:val="center"/>
          </w:tcPr>
          <w:p w:rsidR="004656A3" w:rsidRPr="005730B4" w:rsidRDefault="004656A3" w:rsidP="00D561C6">
            <w:pPr>
              <w:spacing w:line="240" w:lineRule="exact"/>
              <w:jc w:val="center"/>
              <w:rPr>
                <w:rFonts w:ascii="標楷體" w:eastAsia="標楷體" w:hAnsi="標楷體"/>
              </w:rPr>
            </w:pPr>
            <w:r w:rsidRPr="005730B4">
              <w:rPr>
                <w:rFonts w:ascii="標楷體" w:eastAsia="標楷體" w:hAnsi="標楷體" w:hint="eastAsia"/>
                <w:spacing w:val="-10"/>
              </w:rPr>
              <w:t>主題或</w:t>
            </w:r>
            <w:r w:rsidRPr="005730B4">
              <w:rPr>
                <w:rFonts w:ascii="標楷體" w:eastAsia="標楷體" w:hAnsi="標楷體"/>
                <w:spacing w:val="-10"/>
              </w:rPr>
              <w:t>單元</w:t>
            </w:r>
            <w:r w:rsidRPr="005730B4">
              <w:rPr>
                <w:rFonts w:ascii="標楷體" w:eastAsia="標楷體" w:hAnsi="標楷體" w:hint="eastAsia"/>
                <w:spacing w:val="-10"/>
              </w:rPr>
              <w:t>活動內容</w:t>
            </w:r>
          </w:p>
        </w:tc>
        <w:tc>
          <w:tcPr>
            <w:tcW w:w="0" w:type="auto"/>
            <w:vAlign w:val="center"/>
          </w:tcPr>
          <w:p w:rsidR="004656A3" w:rsidRPr="005730B4" w:rsidRDefault="004656A3" w:rsidP="00D561C6">
            <w:pPr>
              <w:spacing w:line="240" w:lineRule="exact"/>
              <w:jc w:val="center"/>
              <w:rPr>
                <w:rFonts w:ascii="標楷體" w:eastAsia="標楷體" w:hAnsi="標楷體"/>
              </w:rPr>
            </w:pPr>
            <w:r w:rsidRPr="005730B4">
              <w:rPr>
                <w:rFonts w:ascii="標楷體" w:eastAsia="標楷體" w:hAnsi="標楷體"/>
              </w:rPr>
              <w:t>節數</w:t>
            </w:r>
          </w:p>
        </w:tc>
        <w:tc>
          <w:tcPr>
            <w:tcW w:w="0" w:type="auto"/>
          </w:tcPr>
          <w:p w:rsidR="004656A3" w:rsidRPr="005730B4" w:rsidRDefault="004656A3" w:rsidP="00D561C6">
            <w:pPr>
              <w:spacing w:line="240" w:lineRule="exact"/>
              <w:jc w:val="center"/>
              <w:rPr>
                <w:rFonts w:ascii="標楷體" w:eastAsia="標楷體" w:hAnsi="標楷體"/>
              </w:rPr>
            </w:pPr>
            <w:r w:rsidRPr="005730B4">
              <w:rPr>
                <w:rFonts w:ascii="標楷體" w:eastAsia="標楷體" w:hAnsi="標楷體"/>
              </w:rPr>
              <w:t>使用教材</w:t>
            </w:r>
          </w:p>
        </w:tc>
        <w:tc>
          <w:tcPr>
            <w:tcW w:w="0" w:type="auto"/>
            <w:vAlign w:val="center"/>
          </w:tcPr>
          <w:p w:rsidR="004656A3" w:rsidRPr="005730B4" w:rsidRDefault="004656A3" w:rsidP="00D561C6">
            <w:pPr>
              <w:spacing w:line="240" w:lineRule="exact"/>
              <w:jc w:val="center"/>
              <w:rPr>
                <w:rFonts w:ascii="標楷體" w:eastAsia="標楷體" w:hAnsi="標楷體"/>
              </w:rPr>
            </w:pPr>
            <w:r w:rsidRPr="005730B4">
              <w:rPr>
                <w:rFonts w:ascii="標楷體" w:eastAsia="標楷體" w:hAnsi="標楷體"/>
              </w:rPr>
              <w:t>評量方式</w:t>
            </w:r>
          </w:p>
        </w:tc>
        <w:tc>
          <w:tcPr>
            <w:tcW w:w="0" w:type="auto"/>
            <w:vAlign w:val="center"/>
          </w:tcPr>
          <w:p w:rsidR="004656A3" w:rsidRPr="005730B4" w:rsidRDefault="004656A3" w:rsidP="00D561C6">
            <w:pPr>
              <w:spacing w:line="240" w:lineRule="exact"/>
              <w:jc w:val="center"/>
              <w:rPr>
                <w:rFonts w:ascii="標楷體" w:eastAsia="標楷體" w:hAnsi="標楷體"/>
              </w:rPr>
            </w:pPr>
            <w:r w:rsidRPr="005730B4">
              <w:rPr>
                <w:rFonts w:ascii="標楷體" w:eastAsia="標楷體" w:hAnsi="標楷體"/>
              </w:rPr>
              <w:t>備註</w:t>
            </w:r>
          </w:p>
        </w:tc>
      </w:tr>
      <w:tr w:rsidR="004656A3" w:rsidRPr="005730B4" w:rsidTr="00D561C6">
        <w:trPr>
          <w:cantSplit/>
          <w:trHeight w:val="575"/>
        </w:trPr>
        <w:tc>
          <w:tcPr>
            <w:tcW w:w="0" w:type="auto"/>
            <w:vAlign w:val="center"/>
          </w:tcPr>
          <w:p w:rsidR="004656A3" w:rsidRPr="005730B4" w:rsidRDefault="004656A3" w:rsidP="00D561C6">
            <w:pPr>
              <w:jc w:val="center"/>
              <w:rPr>
                <w:rFonts w:ascii="標楷體" w:eastAsia="標楷體" w:hAnsi="標楷體"/>
              </w:rPr>
            </w:pPr>
            <w:r w:rsidRPr="005730B4">
              <w:rPr>
                <w:rFonts w:ascii="標楷體" w:eastAsia="標楷體" w:hAnsi="標楷體" w:hint="eastAsia"/>
              </w:rPr>
              <w:t>一</w:t>
            </w:r>
          </w:p>
          <w:p w:rsidR="004656A3" w:rsidRPr="005730B4" w:rsidRDefault="004656A3" w:rsidP="00D561C6">
            <w:pPr>
              <w:jc w:val="center"/>
              <w:rPr>
                <w:rFonts w:ascii="標楷體" w:eastAsia="標楷體" w:hAnsi="標楷體"/>
              </w:rPr>
            </w:pPr>
            <w:r w:rsidRPr="005730B4">
              <w:rPr>
                <w:rFonts w:ascii="標楷體" w:eastAsia="標楷體" w:hAnsi="標楷體" w:hint="eastAsia"/>
              </w:rPr>
              <w:t>9</w:t>
            </w:r>
            <w:r w:rsidRPr="005730B4">
              <w:rPr>
                <w:rFonts w:ascii="標楷體" w:eastAsia="標楷體" w:hAnsi="標楷體"/>
              </w:rPr>
              <w:t>/1-9/5</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color w:val="000000"/>
                <w:kern w:val="0"/>
              </w:rPr>
              <w:t>1-4-3分析人們對地方和環境的識覺改變如何反映文化的變遷。</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rPr>
              <w:t xml:space="preserve">    </w:t>
            </w:r>
            <w:r w:rsidRPr="005730B4">
              <w:rPr>
                <w:rFonts w:ascii="標楷體" w:eastAsia="標楷體" w:hAnsi="標楷體" w:hint="eastAsia"/>
                <w:bCs/>
                <w:snapToGrid w:val="0"/>
                <w:kern w:val="0"/>
              </w:rPr>
              <w:t>二、華夏帝國的演變。１文明的演進－從遠古到三代。</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rPr>
              <w:t>1</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kern w:val="0"/>
              </w:rPr>
              <w:t>南一版教科書</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kern w:val="0"/>
              </w:rPr>
              <w:t>課堂問答</w:t>
            </w:r>
          </w:p>
        </w:tc>
        <w:tc>
          <w:tcPr>
            <w:tcW w:w="0" w:type="auto"/>
          </w:tcPr>
          <w:p w:rsidR="004656A3" w:rsidRPr="005730B4" w:rsidRDefault="004656A3" w:rsidP="00D561C6">
            <w:pPr>
              <w:rPr>
                <w:rFonts w:ascii="標楷體" w:eastAsia="標楷體" w:hAnsi="標楷體"/>
              </w:rPr>
            </w:pPr>
          </w:p>
        </w:tc>
      </w:tr>
      <w:tr w:rsidR="004656A3" w:rsidRPr="005730B4" w:rsidTr="00D561C6">
        <w:trPr>
          <w:cantSplit/>
          <w:trHeight w:val="527"/>
        </w:trPr>
        <w:tc>
          <w:tcPr>
            <w:tcW w:w="0" w:type="auto"/>
            <w:vAlign w:val="center"/>
          </w:tcPr>
          <w:p w:rsidR="004656A3" w:rsidRPr="005730B4" w:rsidRDefault="004656A3" w:rsidP="00D561C6">
            <w:pPr>
              <w:jc w:val="center"/>
              <w:rPr>
                <w:rFonts w:ascii="標楷體" w:eastAsia="標楷體" w:hAnsi="標楷體"/>
              </w:rPr>
            </w:pPr>
            <w:r w:rsidRPr="005730B4">
              <w:rPr>
                <w:rFonts w:ascii="標楷體" w:eastAsia="標楷體" w:hAnsi="標楷體" w:hint="eastAsia"/>
              </w:rPr>
              <w:t>二</w:t>
            </w:r>
          </w:p>
          <w:p w:rsidR="004656A3" w:rsidRPr="005730B4" w:rsidRDefault="004656A3" w:rsidP="00D561C6">
            <w:pPr>
              <w:jc w:val="center"/>
              <w:rPr>
                <w:rFonts w:ascii="標楷體" w:eastAsia="標楷體" w:hAnsi="標楷體"/>
              </w:rPr>
            </w:pPr>
            <w:r w:rsidRPr="005730B4">
              <w:rPr>
                <w:rFonts w:ascii="標楷體" w:eastAsia="標楷體" w:hAnsi="標楷體" w:hint="eastAsia"/>
              </w:rPr>
              <w:t>9</w:t>
            </w:r>
            <w:r w:rsidRPr="005730B4">
              <w:rPr>
                <w:rFonts w:ascii="標楷體" w:eastAsia="標楷體" w:hAnsi="標楷體"/>
              </w:rPr>
              <w:t>/8-9/12</w:t>
            </w: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r>
      <w:tr w:rsidR="004656A3" w:rsidRPr="005730B4" w:rsidTr="00D561C6">
        <w:trPr>
          <w:cantSplit/>
          <w:trHeight w:val="527"/>
        </w:trPr>
        <w:tc>
          <w:tcPr>
            <w:tcW w:w="0" w:type="auto"/>
            <w:vAlign w:val="center"/>
          </w:tcPr>
          <w:p w:rsidR="004656A3" w:rsidRPr="005730B4" w:rsidRDefault="004656A3" w:rsidP="00D561C6">
            <w:pPr>
              <w:jc w:val="center"/>
              <w:rPr>
                <w:rFonts w:ascii="標楷體" w:eastAsia="標楷體" w:hAnsi="標楷體"/>
              </w:rPr>
            </w:pPr>
            <w:r w:rsidRPr="005730B4">
              <w:rPr>
                <w:rFonts w:ascii="標楷體" w:eastAsia="標楷體" w:hAnsi="標楷體" w:hint="eastAsia"/>
              </w:rPr>
              <w:t>三</w:t>
            </w:r>
          </w:p>
          <w:p w:rsidR="004656A3" w:rsidRPr="005730B4" w:rsidRDefault="004656A3" w:rsidP="00D561C6">
            <w:pPr>
              <w:jc w:val="center"/>
              <w:rPr>
                <w:rFonts w:ascii="標楷體" w:eastAsia="標楷體" w:hAnsi="標楷體"/>
              </w:rPr>
            </w:pPr>
            <w:r w:rsidRPr="005730B4">
              <w:rPr>
                <w:rFonts w:ascii="標楷體" w:eastAsia="標楷體" w:hAnsi="標楷體" w:hint="eastAsia"/>
              </w:rPr>
              <w:t>9</w:t>
            </w:r>
            <w:r w:rsidRPr="005730B4">
              <w:rPr>
                <w:rFonts w:ascii="標楷體" w:eastAsia="標楷體" w:hAnsi="標楷體"/>
              </w:rPr>
              <w:t>/15-9/19</w:t>
            </w:r>
          </w:p>
        </w:tc>
        <w:tc>
          <w:tcPr>
            <w:tcW w:w="0" w:type="auto"/>
          </w:tcPr>
          <w:p w:rsidR="004656A3" w:rsidRPr="005730B4" w:rsidRDefault="004656A3" w:rsidP="00D561C6">
            <w:pPr>
              <w:spacing w:line="0" w:lineRule="atLeast"/>
              <w:jc w:val="both"/>
              <w:rPr>
                <w:rFonts w:ascii="標楷體" w:eastAsia="標楷體" w:hAnsi="標楷體"/>
                <w:color w:val="000000"/>
              </w:rPr>
            </w:pPr>
            <w:r w:rsidRPr="005730B4">
              <w:rPr>
                <w:rFonts w:ascii="標楷體" w:eastAsia="標楷體" w:hAnsi="標楷體" w:hint="eastAsia"/>
                <w:color w:val="000000"/>
              </w:rPr>
              <w:t>2-4-2認識中國歷史(如政治、經濟、社會、文化等層面)的發展過程。</w:t>
            </w:r>
          </w:p>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bCs/>
                <w:snapToGrid w:val="0"/>
                <w:kern w:val="0"/>
              </w:rPr>
              <w:t>二、華夏帝國的演變。２帝國的建立－秦帝國的興衰</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rPr>
              <w:t>1</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rPr>
              <w:t>南一版教科書</w:t>
            </w:r>
          </w:p>
          <w:p w:rsidR="004656A3" w:rsidRPr="005730B4" w:rsidRDefault="004656A3" w:rsidP="00D561C6">
            <w:pPr>
              <w:rPr>
                <w:rFonts w:ascii="標楷體" w:eastAsia="標楷體" w:hAnsi="標楷體"/>
              </w:rPr>
            </w:pPr>
            <w:r w:rsidRPr="005730B4">
              <w:rPr>
                <w:rFonts w:ascii="標楷體" w:eastAsia="標楷體" w:hAnsi="標楷體" w:hint="eastAsia"/>
                <w:kern w:val="0"/>
              </w:rPr>
              <w:t>學習單</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rPr>
              <w:t>紙筆測驗</w:t>
            </w:r>
          </w:p>
        </w:tc>
        <w:tc>
          <w:tcPr>
            <w:tcW w:w="0" w:type="auto"/>
          </w:tcPr>
          <w:p w:rsidR="004656A3" w:rsidRPr="005730B4" w:rsidRDefault="004656A3" w:rsidP="00D561C6">
            <w:pPr>
              <w:rPr>
                <w:rFonts w:ascii="標楷體" w:eastAsia="標楷體" w:hAnsi="標楷體"/>
              </w:rPr>
            </w:pPr>
          </w:p>
        </w:tc>
      </w:tr>
      <w:tr w:rsidR="004656A3" w:rsidRPr="005730B4" w:rsidTr="00D561C6">
        <w:trPr>
          <w:cantSplit/>
          <w:trHeight w:val="527"/>
        </w:trPr>
        <w:tc>
          <w:tcPr>
            <w:tcW w:w="0" w:type="auto"/>
            <w:vAlign w:val="center"/>
          </w:tcPr>
          <w:p w:rsidR="004656A3" w:rsidRPr="005730B4" w:rsidRDefault="004656A3" w:rsidP="00D561C6">
            <w:pPr>
              <w:jc w:val="center"/>
              <w:rPr>
                <w:rFonts w:ascii="標楷體" w:eastAsia="標楷體" w:hAnsi="標楷體"/>
              </w:rPr>
            </w:pPr>
            <w:r w:rsidRPr="005730B4">
              <w:rPr>
                <w:rFonts w:ascii="標楷體" w:eastAsia="標楷體" w:hAnsi="標楷體" w:hint="eastAsia"/>
              </w:rPr>
              <w:t>四</w:t>
            </w:r>
          </w:p>
          <w:p w:rsidR="004656A3" w:rsidRPr="005730B4" w:rsidRDefault="004656A3" w:rsidP="00D561C6">
            <w:pPr>
              <w:jc w:val="center"/>
              <w:rPr>
                <w:rFonts w:ascii="標楷體" w:eastAsia="標楷體" w:hAnsi="標楷體"/>
              </w:rPr>
            </w:pPr>
            <w:r w:rsidRPr="005730B4">
              <w:rPr>
                <w:rFonts w:ascii="標楷體" w:eastAsia="標楷體" w:hAnsi="標楷體" w:hint="eastAsia"/>
              </w:rPr>
              <w:t>9</w:t>
            </w:r>
            <w:r w:rsidRPr="005730B4">
              <w:rPr>
                <w:rFonts w:ascii="標楷體" w:eastAsia="標楷體" w:hAnsi="標楷體"/>
              </w:rPr>
              <w:t>/22-9/26</w:t>
            </w: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r>
      <w:tr w:rsidR="004656A3" w:rsidRPr="005730B4" w:rsidTr="00D561C6">
        <w:trPr>
          <w:cantSplit/>
          <w:trHeight w:val="527"/>
        </w:trPr>
        <w:tc>
          <w:tcPr>
            <w:tcW w:w="0" w:type="auto"/>
            <w:vAlign w:val="center"/>
          </w:tcPr>
          <w:p w:rsidR="004656A3" w:rsidRPr="005730B4" w:rsidRDefault="004656A3" w:rsidP="00D561C6">
            <w:pPr>
              <w:jc w:val="center"/>
              <w:rPr>
                <w:rFonts w:ascii="標楷體" w:eastAsia="標楷體" w:hAnsi="標楷體"/>
              </w:rPr>
            </w:pPr>
            <w:r w:rsidRPr="005730B4">
              <w:rPr>
                <w:rFonts w:ascii="標楷體" w:eastAsia="標楷體" w:hAnsi="標楷體" w:hint="eastAsia"/>
              </w:rPr>
              <w:t>五</w:t>
            </w:r>
          </w:p>
          <w:p w:rsidR="004656A3" w:rsidRPr="005730B4" w:rsidRDefault="004656A3" w:rsidP="00D561C6">
            <w:pPr>
              <w:jc w:val="center"/>
              <w:rPr>
                <w:rFonts w:ascii="標楷體" w:eastAsia="標楷體" w:hAnsi="標楷體"/>
              </w:rPr>
            </w:pPr>
            <w:r w:rsidRPr="005730B4">
              <w:rPr>
                <w:rFonts w:ascii="標楷體" w:eastAsia="標楷體" w:hAnsi="標楷體" w:hint="eastAsia"/>
              </w:rPr>
              <w:t>9</w:t>
            </w:r>
            <w:r w:rsidRPr="005730B4">
              <w:rPr>
                <w:rFonts w:ascii="標楷體" w:eastAsia="標楷體" w:hAnsi="標楷體"/>
              </w:rPr>
              <w:t>/29-10/3</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color w:val="000000"/>
                <w:kern w:val="0"/>
              </w:rPr>
              <w:t>9-3-2探討不同文化的接觸和交流可能產生的衝突、合作和文化創新。</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bCs/>
                <w:snapToGrid w:val="0"/>
                <w:kern w:val="0"/>
              </w:rPr>
              <w:t>二、華夏帝國的演變。２帝國的建立－漢帝國的興衰</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rPr>
              <w:t>1</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rPr>
              <w:t>南一版教科書</w:t>
            </w:r>
          </w:p>
          <w:p w:rsidR="004656A3" w:rsidRPr="005730B4" w:rsidRDefault="004656A3" w:rsidP="00D561C6">
            <w:pPr>
              <w:rPr>
                <w:rFonts w:ascii="標楷體" w:eastAsia="標楷體" w:hAnsi="標楷體"/>
              </w:rPr>
            </w:pPr>
            <w:r w:rsidRPr="005730B4">
              <w:rPr>
                <w:rFonts w:ascii="標楷體" w:eastAsia="標楷體" w:hAnsi="標楷體" w:hint="eastAsia"/>
                <w:kern w:val="0"/>
              </w:rPr>
              <w:t>學習單</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rPr>
              <w:t>紙筆測驗</w:t>
            </w:r>
          </w:p>
        </w:tc>
        <w:tc>
          <w:tcPr>
            <w:tcW w:w="0" w:type="auto"/>
          </w:tcPr>
          <w:p w:rsidR="004656A3" w:rsidRPr="005730B4" w:rsidRDefault="004656A3" w:rsidP="00D561C6">
            <w:pPr>
              <w:rPr>
                <w:rFonts w:ascii="標楷體" w:eastAsia="標楷體" w:hAnsi="標楷體"/>
              </w:rPr>
            </w:pPr>
          </w:p>
        </w:tc>
      </w:tr>
      <w:tr w:rsidR="004656A3" w:rsidRPr="005730B4" w:rsidTr="00D561C6">
        <w:trPr>
          <w:cantSplit/>
          <w:trHeight w:val="527"/>
        </w:trPr>
        <w:tc>
          <w:tcPr>
            <w:tcW w:w="0" w:type="auto"/>
            <w:vAlign w:val="center"/>
          </w:tcPr>
          <w:p w:rsidR="004656A3" w:rsidRPr="005730B4" w:rsidRDefault="004656A3" w:rsidP="00D561C6">
            <w:pPr>
              <w:jc w:val="center"/>
              <w:rPr>
                <w:rFonts w:ascii="標楷體" w:eastAsia="標楷體" w:hAnsi="標楷體"/>
              </w:rPr>
            </w:pPr>
            <w:r w:rsidRPr="005730B4">
              <w:rPr>
                <w:rFonts w:ascii="標楷體" w:eastAsia="標楷體" w:hAnsi="標楷體" w:hint="eastAsia"/>
              </w:rPr>
              <w:t>六</w:t>
            </w:r>
          </w:p>
          <w:p w:rsidR="004656A3" w:rsidRPr="005730B4" w:rsidRDefault="004656A3" w:rsidP="00D561C6">
            <w:pPr>
              <w:jc w:val="center"/>
              <w:rPr>
                <w:rFonts w:ascii="標楷體" w:eastAsia="標楷體" w:hAnsi="標楷體"/>
              </w:rPr>
            </w:pPr>
            <w:r w:rsidRPr="005730B4">
              <w:rPr>
                <w:rFonts w:ascii="標楷體" w:eastAsia="標楷體" w:hAnsi="標楷體"/>
              </w:rPr>
              <w:t>10/6-10/10</w:t>
            </w: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r>
      <w:tr w:rsidR="004656A3" w:rsidRPr="005730B4" w:rsidTr="00D561C6">
        <w:trPr>
          <w:cantSplit/>
          <w:trHeight w:val="527"/>
        </w:trPr>
        <w:tc>
          <w:tcPr>
            <w:tcW w:w="0" w:type="auto"/>
            <w:vAlign w:val="center"/>
          </w:tcPr>
          <w:p w:rsidR="004656A3" w:rsidRPr="005730B4" w:rsidRDefault="004656A3" w:rsidP="00D561C6">
            <w:pPr>
              <w:jc w:val="center"/>
              <w:rPr>
                <w:rFonts w:ascii="標楷體" w:eastAsia="標楷體" w:hAnsi="標楷體"/>
              </w:rPr>
            </w:pPr>
            <w:r w:rsidRPr="005730B4">
              <w:rPr>
                <w:rFonts w:ascii="標楷體" w:eastAsia="標楷體" w:hAnsi="標楷體" w:hint="eastAsia"/>
              </w:rPr>
              <w:lastRenderedPageBreak/>
              <w:t>七</w:t>
            </w:r>
          </w:p>
          <w:p w:rsidR="004656A3" w:rsidRPr="005730B4" w:rsidRDefault="004656A3" w:rsidP="00D561C6">
            <w:pPr>
              <w:jc w:val="center"/>
              <w:rPr>
                <w:rFonts w:ascii="標楷體" w:eastAsia="標楷體" w:hAnsi="標楷體"/>
              </w:rPr>
            </w:pPr>
            <w:r w:rsidRPr="005730B4">
              <w:rPr>
                <w:rFonts w:ascii="標楷體" w:eastAsia="標楷體" w:hAnsi="標楷體"/>
              </w:rPr>
              <w:t>10/13-10/17</w:t>
            </w: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bCs/>
                <w:snapToGrid w:val="0"/>
                <w:kern w:val="0"/>
              </w:rPr>
              <w:t>段考</w:t>
            </w: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r>
      <w:tr w:rsidR="004656A3" w:rsidRPr="005730B4" w:rsidTr="00D561C6">
        <w:trPr>
          <w:cantSplit/>
          <w:trHeight w:val="527"/>
        </w:trPr>
        <w:tc>
          <w:tcPr>
            <w:tcW w:w="0" w:type="auto"/>
            <w:vAlign w:val="center"/>
          </w:tcPr>
          <w:p w:rsidR="004656A3" w:rsidRPr="005730B4" w:rsidRDefault="004656A3" w:rsidP="00D561C6">
            <w:pPr>
              <w:jc w:val="center"/>
              <w:rPr>
                <w:rFonts w:ascii="標楷體" w:eastAsia="標楷體" w:hAnsi="標楷體"/>
              </w:rPr>
            </w:pPr>
            <w:r w:rsidRPr="005730B4">
              <w:rPr>
                <w:rFonts w:ascii="標楷體" w:eastAsia="標楷體" w:hAnsi="標楷體" w:hint="eastAsia"/>
              </w:rPr>
              <w:t>八</w:t>
            </w:r>
          </w:p>
          <w:p w:rsidR="004656A3" w:rsidRPr="005730B4" w:rsidRDefault="004656A3" w:rsidP="00D561C6">
            <w:pPr>
              <w:jc w:val="center"/>
              <w:rPr>
                <w:rFonts w:ascii="標楷體" w:eastAsia="標楷體" w:hAnsi="標楷體"/>
              </w:rPr>
            </w:pPr>
            <w:r w:rsidRPr="005730B4">
              <w:rPr>
                <w:rFonts w:ascii="標楷體" w:eastAsia="標楷體" w:hAnsi="標楷體"/>
              </w:rPr>
              <w:t>10/20-10/24</w:t>
            </w: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r>
      <w:tr w:rsidR="004656A3" w:rsidRPr="005730B4" w:rsidTr="00D561C6">
        <w:trPr>
          <w:cantSplit/>
          <w:trHeight w:val="527"/>
        </w:trPr>
        <w:tc>
          <w:tcPr>
            <w:tcW w:w="0" w:type="auto"/>
            <w:vAlign w:val="center"/>
          </w:tcPr>
          <w:p w:rsidR="004656A3" w:rsidRPr="005730B4" w:rsidRDefault="004656A3" w:rsidP="00D561C6">
            <w:pPr>
              <w:jc w:val="center"/>
              <w:rPr>
                <w:rFonts w:ascii="標楷體" w:eastAsia="標楷體" w:hAnsi="標楷體"/>
              </w:rPr>
            </w:pPr>
            <w:r w:rsidRPr="005730B4">
              <w:rPr>
                <w:rFonts w:ascii="標楷體" w:eastAsia="標楷體" w:hAnsi="標楷體" w:hint="eastAsia"/>
              </w:rPr>
              <w:t>九</w:t>
            </w:r>
          </w:p>
          <w:p w:rsidR="004656A3" w:rsidRPr="005730B4" w:rsidRDefault="004656A3" w:rsidP="00D561C6">
            <w:pPr>
              <w:jc w:val="center"/>
              <w:rPr>
                <w:rFonts w:ascii="標楷體" w:eastAsia="標楷體" w:hAnsi="標楷體"/>
              </w:rPr>
            </w:pPr>
            <w:r w:rsidRPr="005730B4">
              <w:rPr>
                <w:rFonts w:ascii="標楷體" w:eastAsia="標楷體" w:hAnsi="標楷體"/>
              </w:rPr>
              <w:t>10/27-10/31</w:t>
            </w:r>
          </w:p>
        </w:tc>
        <w:tc>
          <w:tcPr>
            <w:tcW w:w="0" w:type="auto"/>
          </w:tcPr>
          <w:p w:rsidR="004656A3" w:rsidRPr="005730B4" w:rsidRDefault="004656A3" w:rsidP="00D561C6">
            <w:pPr>
              <w:widowControl/>
              <w:rPr>
                <w:rFonts w:ascii="標楷體" w:eastAsia="標楷體" w:hAnsi="標楷體" w:cs="新細明體"/>
                <w:kern w:val="0"/>
              </w:rPr>
            </w:pPr>
            <w:r w:rsidRPr="005730B4">
              <w:rPr>
                <w:rFonts w:ascii="標楷體" w:eastAsia="標楷體" w:hAnsi="標楷體" w:hint="eastAsia"/>
                <w:color w:val="000000"/>
                <w:kern w:val="0"/>
              </w:rPr>
              <w:t>1-4-2分析自然環境、人文環境</w:t>
            </w:r>
            <w:r w:rsidRPr="005730B4">
              <w:rPr>
                <w:rStyle w:val="ab"/>
                <w:rFonts w:ascii="標楷體" w:eastAsia="標楷體" w:hAnsi="標楷體"/>
                <w:color w:val="000000"/>
                <w:kern w:val="0"/>
              </w:rPr>
              <w:footnoteReference w:id="1"/>
            </w:r>
            <w:r w:rsidRPr="005730B4">
              <w:rPr>
                <w:rFonts w:ascii="標楷體" w:eastAsia="標楷體" w:hAnsi="標楷體" w:hint="eastAsia"/>
                <w:color w:val="000000"/>
                <w:kern w:val="0"/>
              </w:rPr>
              <w:t>及其互動如何影響人類的生活型態。</w:t>
            </w:r>
            <w:r w:rsidRPr="005730B4">
              <w:rPr>
                <w:rFonts w:ascii="標楷體" w:eastAsia="標楷體" w:hAnsi="標楷體" w:cs="新細明體" w:hint="eastAsia"/>
                <w:kern w:val="0"/>
              </w:rPr>
              <w:t xml:space="preserve"> </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bCs/>
                <w:snapToGrid w:val="0"/>
                <w:kern w:val="0"/>
              </w:rPr>
              <w:t>二、華夏帝國的演變。３分裂與融合－魏晉南北朝的分合</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rPr>
              <w:t>1</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rPr>
              <w:t>南一版教科書</w:t>
            </w:r>
          </w:p>
          <w:p w:rsidR="004656A3" w:rsidRPr="005730B4" w:rsidRDefault="004656A3" w:rsidP="00D561C6">
            <w:pPr>
              <w:rPr>
                <w:rFonts w:ascii="標楷體" w:eastAsia="標楷體" w:hAnsi="標楷體"/>
              </w:rPr>
            </w:pPr>
            <w:r w:rsidRPr="005730B4">
              <w:rPr>
                <w:rFonts w:ascii="標楷體" w:eastAsia="標楷體" w:hAnsi="標楷體" w:hint="eastAsia"/>
                <w:kern w:val="0"/>
              </w:rPr>
              <w:t>學習單</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rPr>
              <w:t>紙筆測驗</w:t>
            </w:r>
          </w:p>
        </w:tc>
        <w:tc>
          <w:tcPr>
            <w:tcW w:w="0" w:type="auto"/>
          </w:tcPr>
          <w:p w:rsidR="004656A3" w:rsidRPr="005730B4" w:rsidRDefault="004656A3" w:rsidP="00D561C6">
            <w:pPr>
              <w:rPr>
                <w:rFonts w:ascii="標楷體" w:eastAsia="標楷體" w:hAnsi="標楷體"/>
              </w:rPr>
            </w:pPr>
          </w:p>
        </w:tc>
      </w:tr>
      <w:tr w:rsidR="004656A3" w:rsidRPr="005730B4" w:rsidTr="00D561C6">
        <w:trPr>
          <w:cantSplit/>
          <w:trHeight w:val="527"/>
        </w:trPr>
        <w:tc>
          <w:tcPr>
            <w:tcW w:w="0" w:type="auto"/>
            <w:vAlign w:val="center"/>
          </w:tcPr>
          <w:p w:rsidR="004656A3" w:rsidRPr="005730B4" w:rsidRDefault="004656A3" w:rsidP="00D561C6">
            <w:pPr>
              <w:jc w:val="center"/>
              <w:rPr>
                <w:rFonts w:ascii="標楷體" w:eastAsia="標楷體" w:hAnsi="標楷體"/>
              </w:rPr>
            </w:pPr>
            <w:r w:rsidRPr="005730B4">
              <w:rPr>
                <w:rFonts w:ascii="標楷體" w:eastAsia="標楷體" w:hAnsi="標楷體" w:hint="eastAsia"/>
              </w:rPr>
              <w:t>十</w:t>
            </w:r>
          </w:p>
          <w:p w:rsidR="004656A3" w:rsidRPr="005730B4" w:rsidRDefault="004656A3" w:rsidP="00D561C6">
            <w:pPr>
              <w:jc w:val="center"/>
              <w:rPr>
                <w:rFonts w:ascii="標楷體" w:eastAsia="標楷體" w:hAnsi="標楷體"/>
              </w:rPr>
            </w:pPr>
            <w:r w:rsidRPr="005730B4">
              <w:rPr>
                <w:rFonts w:ascii="標楷體" w:eastAsia="標楷體" w:hAnsi="標楷體" w:hint="eastAsia"/>
              </w:rPr>
              <w:t>1</w:t>
            </w:r>
            <w:r w:rsidRPr="005730B4">
              <w:rPr>
                <w:rFonts w:ascii="標楷體" w:eastAsia="標楷體" w:hAnsi="標楷體"/>
              </w:rPr>
              <w:t>1/3-11/7</w:t>
            </w: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r>
      <w:tr w:rsidR="004656A3" w:rsidRPr="005730B4" w:rsidTr="00D561C6">
        <w:trPr>
          <w:cantSplit/>
          <w:trHeight w:val="527"/>
        </w:trPr>
        <w:tc>
          <w:tcPr>
            <w:tcW w:w="0" w:type="auto"/>
            <w:vAlign w:val="center"/>
          </w:tcPr>
          <w:p w:rsidR="004656A3" w:rsidRPr="005730B4" w:rsidRDefault="004656A3" w:rsidP="00D561C6">
            <w:pPr>
              <w:jc w:val="center"/>
              <w:rPr>
                <w:rFonts w:ascii="標楷體" w:eastAsia="標楷體" w:hAnsi="標楷體"/>
              </w:rPr>
            </w:pPr>
            <w:r w:rsidRPr="005730B4">
              <w:rPr>
                <w:rFonts w:ascii="標楷體" w:eastAsia="標楷體" w:hAnsi="標楷體" w:hint="eastAsia"/>
              </w:rPr>
              <w:t>十</w:t>
            </w:r>
            <w:r w:rsidRPr="005730B4">
              <w:rPr>
                <w:rFonts w:ascii="標楷體" w:eastAsia="標楷體" w:hAnsi="標楷體"/>
              </w:rPr>
              <w:t>一</w:t>
            </w:r>
          </w:p>
          <w:p w:rsidR="004656A3" w:rsidRPr="005730B4" w:rsidRDefault="004656A3" w:rsidP="00D561C6">
            <w:pPr>
              <w:jc w:val="center"/>
              <w:rPr>
                <w:rFonts w:ascii="標楷體" w:eastAsia="標楷體" w:hAnsi="標楷體"/>
              </w:rPr>
            </w:pPr>
            <w:r w:rsidRPr="005730B4">
              <w:rPr>
                <w:rFonts w:ascii="標楷體" w:eastAsia="標楷體" w:hAnsi="標楷體" w:hint="eastAsia"/>
              </w:rPr>
              <w:t>1</w:t>
            </w:r>
            <w:r w:rsidRPr="005730B4">
              <w:rPr>
                <w:rFonts w:ascii="標楷體" w:eastAsia="標楷體" w:hAnsi="標楷體"/>
              </w:rPr>
              <w:t>1/10-11/14</w:t>
            </w:r>
          </w:p>
        </w:tc>
        <w:tc>
          <w:tcPr>
            <w:tcW w:w="0" w:type="auto"/>
          </w:tcPr>
          <w:p w:rsidR="004656A3" w:rsidRPr="005730B4" w:rsidRDefault="004656A3" w:rsidP="00D561C6">
            <w:pPr>
              <w:spacing w:line="0" w:lineRule="atLeast"/>
              <w:jc w:val="both"/>
              <w:rPr>
                <w:rFonts w:ascii="標楷體" w:eastAsia="標楷體" w:hAnsi="標楷體"/>
                <w:color w:val="000000"/>
              </w:rPr>
            </w:pPr>
            <w:r w:rsidRPr="005730B4">
              <w:rPr>
                <w:rFonts w:ascii="標楷體" w:eastAsia="標楷體" w:hAnsi="標楷體" w:hint="eastAsia"/>
                <w:color w:val="000000"/>
              </w:rPr>
              <w:t>-4-1想像自己的價值觀與生活方式在不同的時間、空間下會有什麼變化</w:t>
            </w:r>
          </w:p>
          <w:p w:rsidR="004656A3" w:rsidRPr="005730B4" w:rsidRDefault="004656A3" w:rsidP="00D561C6">
            <w:pPr>
              <w:rPr>
                <w:rFonts w:ascii="標楷體" w:eastAsia="標楷體" w:hAnsi="標楷體"/>
              </w:rPr>
            </w:pPr>
            <w:r w:rsidRPr="005730B4">
              <w:rPr>
                <w:rFonts w:ascii="標楷體" w:eastAsia="標楷體" w:hAnsi="標楷體" w:hint="eastAsia"/>
                <w:color w:val="000000"/>
                <w:kern w:val="0"/>
              </w:rPr>
              <w:t>4-4-3瞭解文化(包含道德、藝術與宗教等)如何影響人類的價值與行為</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bCs/>
                <w:snapToGrid w:val="0"/>
                <w:kern w:val="0"/>
              </w:rPr>
              <w:t>二、華夏帝國的演變。３分裂與融合－魏晉南北朝的分合</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rPr>
              <w:t>1</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rPr>
              <w:t>南一版教科書</w:t>
            </w:r>
          </w:p>
          <w:p w:rsidR="004656A3" w:rsidRPr="005730B4" w:rsidRDefault="004656A3" w:rsidP="00D561C6">
            <w:pPr>
              <w:rPr>
                <w:rFonts w:ascii="標楷體" w:eastAsia="標楷體" w:hAnsi="標楷體"/>
              </w:rPr>
            </w:pPr>
            <w:r w:rsidRPr="005730B4">
              <w:rPr>
                <w:rFonts w:ascii="標楷體" w:eastAsia="標楷體" w:hAnsi="標楷體" w:hint="eastAsia"/>
                <w:kern w:val="0"/>
              </w:rPr>
              <w:t>學習單</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kern w:val="0"/>
              </w:rPr>
              <w:t>課堂問答</w:t>
            </w:r>
          </w:p>
        </w:tc>
        <w:tc>
          <w:tcPr>
            <w:tcW w:w="0" w:type="auto"/>
          </w:tcPr>
          <w:p w:rsidR="004656A3" w:rsidRPr="005730B4" w:rsidRDefault="004656A3" w:rsidP="00D561C6">
            <w:pPr>
              <w:rPr>
                <w:rFonts w:ascii="標楷體" w:eastAsia="標楷體" w:hAnsi="標楷體"/>
              </w:rPr>
            </w:pPr>
          </w:p>
        </w:tc>
      </w:tr>
      <w:tr w:rsidR="004656A3" w:rsidRPr="005730B4" w:rsidTr="00D561C6">
        <w:trPr>
          <w:cantSplit/>
          <w:trHeight w:val="527"/>
        </w:trPr>
        <w:tc>
          <w:tcPr>
            <w:tcW w:w="0" w:type="auto"/>
            <w:vAlign w:val="center"/>
          </w:tcPr>
          <w:p w:rsidR="004656A3" w:rsidRPr="005730B4" w:rsidRDefault="004656A3" w:rsidP="00D561C6">
            <w:pPr>
              <w:jc w:val="center"/>
              <w:rPr>
                <w:rFonts w:ascii="標楷體" w:eastAsia="標楷體" w:hAnsi="標楷體"/>
              </w:rPr>
            </w:pPr>
            <w:r w:rsidRPr="005730B4">
              <w:rPr>
                <w:rFonts w:ascii="標楷體" w:eastAsia="標楷體" w:hAnsi="標楷體" w:hint="eastAsia"/>
              </w:rPr>
              <w:t>十</w:t>
            </w:r>
            <w:r w:rsidRPr="005730B4">
              <w:rPr>
                <w:rFonts w:ascii="標楷體" w:eastAsia="標楷體" w:hAnsi="標楷體"/>
              </w:rPr>
              <w:t>二</w:t>
            </w:r>
          </w:p>
          <w:p w:rsidR="004656A3" w:rsidRPr="005730B4" w:rsidRDefault="004656A3" w:rsidP="00D561C6">
            <w:pPr>
              <w:jc w:val="center"/>
              <w:rPr>
                <w:rFonts w:ascii="標楷體" w:eastAsia="標楷體" w:hAnsi="標楷體"/>
              </w:rPr>
            </w:pPr>
            <w:r w:rsidRPr="005730B4">
              <w:rPr>
                <w:rFonts w:ascii="標楷體" w:eastAsia="標楷體" w:hAnsi="標楷體" w:hint="eastAsia"/>
              </w:rPr>
              <w:t>1</w:t>
            </w:r>
            <w:r w:rsidRPr="005730B4">
              <w:rPr>
                <w:rFonts w:ascii="標楷體" w:eastAsia="標楷體" w:hAnsi="標楷體"/>
              </w:rPr>
              <w:t>1/17-11/21</w:t>
            </w: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r>
      <w:tr w:rsidR="004656A3" w:rsidRPr="005730B4" w:rsidTr="00D561C6">
        <w:trPr>
          <w:cantSplit/>
          <w:trHeight w:val="527"/>
        </w:trPr>
        <w:tc>
          <w:tcPr>
            <w:tcW w:w="0" w:type="auto"/>
            <w:vAlign w:val="center"/>
          </w:tcPr>
          <w:p w:rsidR="004656A3" w:rsidRPr="005730B4" w:rsidRDefault="004656A3" w:rsidP="00D561C6">
            <w:pPr>
              <w:jc w:val="center"/>
              <w:rPr>
                <w:rFonts w:ascii="標楷體" w:eastAsia="標楷體" w:hAnsi="標楷體"/>
              </w:rPr>
            </w:pPr>
            <w:r w:rsidRPr="005730B4">
              <w:rPr>
                <w:rFonts w:ascii="標楷體" w:eastAsia="標楷體" w:hAnsi="標楷體" w:hint="eastAsia"/>
              </w:rPr>
              <w:t>十</w:t>
            </w:r>
            <w:r w:rsidRPr="005730B4">
              <w:rPr>
                <w:rFonts w:ascii="標楷體" w:eastAsia="標楷體" w:hAnsi="標楷體"/>
              </w:rPr>
              <w:t>三</w:t>
            </w:r>
          </w:p>
          <w:p w:rsidR="004656A3" w:rsidRPr="005730B4" w:rsidRDefault="004656A3" w:rsidP="00D561C6">
            <w:pPr>
              <w:jc w:val="center"/>
              <w:rPr>
                <w:rFonts w:ascii="標楷體" w:eastAsia="標楷體" w:hAnsi="標楷體"/>
              </w:rPr>
            </w:pPr>
            <w:r w:rsidRPr="005730B4">
              <w:rPr>
                <w:rFonts w:ascii="標楷體" w:eastAsia="標楷體" w:hAnsi="標楷體" w:hint="eastAsia"/>
              </w:rPr>
              <w:t>1</w:t>
            </w:r>
            <w:r w:rsidRPr="005730B4">
              <w:rPr>
                <w:rFonts w:ascii="標楷體" w:eastAsia="標楷體" w:hAnsi="標楷體"/>
              </w:rPr>
              <w:t>1/24-11/28</w:t>
            </w:r>
          </w:p>
        </w:tc>
        <w:tc>
          <w:tcPr>
            <w:tcW w:w="0" w:type="auto"/>
          </w:tcPr>
          <w:p w:rsidR="004656A3" w:rsidRPr="005730B4" w:rsidRDefault="004656A3" w:rsidP="00D561C6">
            <w:pPr>
              <w:spacing w:line="0" w:lineRule="atLeast"/>
              <w:jc w:val="both"/>
              <w:rPr>
                <w:rFonts w:ascii="標楷體" w:eastAsia="標楷體" w:hAnsi="標楷體"/>
                <w:color w:val="000000"/>
              </w:rPr>
            </w:pPr>
            <w:r w:rsidRPr="005730B4">
              <w:rPr>
                <w:rFonts w:ascii="標楷體" w:eastAsia="標楷體" w:hAnsi="標楷體" w:hint="eastAsia"/>
              </w:rPr>
              <w:t>9-1-2 察覺並尊重不同文化間的歧異性</w:t>
            </w:r>
          </w:p>
          <w:p w:rsidR="004656A3" w:rsidRPr="005730B4" w:rsidRDefault="004656A3" w:rsidP="00D561C6">
            <w:pPr>
              <w:rPr>
                <w:rFonts w:ascii="標楷體" w:eastAsia="標楷體" w:hAnsi="標楷體"/>
              </w:rPr>
            </w:pPr>
            <w:r w:rsidRPr="005730B4">
              <w:rPr>
                <w:rFonts w:ascii="標楷體" w:eastAsia="標楷體" w:hAnsi="標楷體" w:hint="eastAsia"/>
                <w:color w:val="000000"/>
                <w:kern w:val="0"/>
              </w:rPr>
              <w:t>9-3-2探討不同文化的接觸和交流可能產生的衝突、合作和文化創新。</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bCs/>
                <w:snapToGrid w:val="0"/>
                <w:kern w:val="0"/>
              </w:rPr>
              <w:t>二、華夏帝國的演變。４盛世的重現－隋唐時代。</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rPr>
              <w:t>1</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rPr>
              <w:t>南一版教科書</w:t>
            </w:r>
          </w:p>
          <w:p w:rsidR="004656A3" w:rsidRPr="005730B4" w:rsidRDefault="004656A3" w:rsidP="00D561C6">
            <w:pPr>
              <w:rPr>
                <w:rFonts w:ascii="標楷體" w:eastAsia="標楷體" w:hAnsi="標楷體"/>
              </w:rPr>
            </w:pPr>
            <w:r w:rsidRPr="005730B4">
              <w:rPr>
                <w:rFonts w:ascii="標楷體" w:eastAsia="標楷體" w:hAnsi="標楷體" w:hint="eastAsia"/>
                <w:kern w:val="0"/>
              </w:rPr>
              <w:t>學習單</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rPr>
              <w:t>紙筆測驗</w:t>
            </w:r>
          </w:p>
        </w:tc>
        <w:tc>
          <w:tcPr>
            <w:tcW w:w="0" w:type="auto"/>
          </w:tcPr>
          <w:p w:rsidR="004656A3" w:rsidRPr="005730B4" w:rsidRDefault="004656A3" w:rsidP="00D561C6">
            <w:pPr>
              <w:rPr>
                <w:rFonts w:ascii="標楷體" w:eastAsia="標楷體" w:hAnsi="標楷體"/>
              </w:rPr>
            </w:pPr>
          </w:p>
        </w:tc>
      </w:tr>
      <w:tr w:rsidR="004656A3" w:rsidRPr="005730B4" w:rsidTr="00D561C6">
        <w:trPr>
          <w:cantSplit/>
          <w:trHeight w:val="527"/>
        </w:trPr>
        <w:tc>
          <w:tcPr>
            <w:tcW w:w="0" w:type="auto"/>
            <w:vAlign w:val="center"/>
          </w:tcPr>
          <w:p w:rsidR="004656A3" w:rsidRPr="005730B4" w:rsidRDefault="004656A3" w:rsidP="00D561C6">
            <w:pPr>
              <w:jc w:val="center"/>
              <w:rPr>
                <w:rFonts w:ascii="標楷體" w:eastAsia="標楷體" w:hAnsi="標楷體"/>
              </w:rPr>
            </w:pPr>
            <w:r w:rsidRPr="005730B4">
              <w:rPr>
                <w:rFonts w:ascii="標楷體" w:eastAsia="標楷體" w:hAnsi="標楷體" w:hint="eastAsia"/>
              </w:rPr>
              <w:t>十</w:t>
            </w:r>
            <w:r w:rsidRPr="005730B4">
              <w:rPr>
                <w:rFonts w:ascii="標楷體" w:eastAsia="標楷體" w:hAnsi="標楷體"/>
              </w:rPr>
              <w:t>四</w:t>
            </w:r>
          </w:p>
          <w:p w:rsidR="004656A3" w:rsidRPr="005730B4" w:rsidRDefault="004656A3" w:rsidP="00D561C6">
            <w:pPr>
              <w:jc w:val="center"/>
              <w:rPr>
                <w:rFonts w:ascii="標楷體" w:eastAsia="標楷體" w:hAnsi="標楷體"/>
              </w:rPr>
            </w:pPr>
            <w:r w:rsidRPr="005730B4">
              <w:rPr>
                <w:rFonts w:ascii="標楷體" w:eastAsia="標楷體" w:hAnsi="標楷體" w:hint="eastAsia"/>
              </w:rPr>
              <w:t>1</w:t>
            </w:r>
            <w:r w:rsidRPr="005730B4">
              <w:rPr>
                <w:rFonts w:ascii="標楷體" w:eastAsia="標楷體" w:hAnsi="標楷體"/>
              </w:rPr>
              <w:t>2/1-12/5</w:t>
            </w: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r>
      <w:tr w:rsidR="004656A3" w:rsidRPr="005730B4" w:rsidTr="00D561C6">
        <w:trPr>
          <w:cantSplit/>
          <w:trHeight w:val="527"/>
        </w:trPr>
        <w:tc>
          <w:tcPr>
            <w:tcW w:w="0" w:type="auto"/>
            <w:vAlign w:val="center"/>
          </w:tcPr>
          <w:p w:rsidR="004656A3" w:rsidRPr="005730B4" w:rsidRDefault="004656A3" w:rsidP="00D561C6">
            <w:pPr>
              <w:jc w:val="center"/>
              <w:rPr>
                <w:rFonts w:ascii="標楷體" w:eastAsia="標楷體" w:hAnsi="標楷體"/>
              </w:rPr>
            </w:pPr>
            <w:r w:rsidRPr="005730B4">
              <w:rPr>
                <w:rFonts w:ascii="標楷體" w:eastAsia="標楷體" w:hAnsi="標楷體" w:hint="eastAsia"/>
              </w:rPr>
              <w:t>十</w:t>
            </w:r>
            <w:r w:rsidRPr="005730B4">
              <w:rPr>
                <w:rFonts w:ascii="標楷體" w:eastAsia="標楷體" w:hAnsi="標楷體"/>
              </w:rPr>
              <w:t>五</w:t>
            </w:r>
          </w:p>
          <w:p w:rsidR="004656A3" w:rsidRPr="005730B4" w:rsidRDefault="004656A3" w:rsidP="00D561C6">
            <w:pPr>
              <w:jc w:val="center"/>
              <w:rPr>
                <w:rFonts w:ascii="標楷體" w:eastAsia="標楷體" w:hAnsi="標楷體"/>
              </w:rPr>
            </w:pPr>
            <w:r w:rsidRPr="005730B4">
              <w:rPr>
                <w:rFonts w:ascii="標楷體" w:eastAsia="標楷體" w:hAnsi="標楷體" w:hint="eastAsia"/>
              </w:rPr>
              <w:t>1</w:t>
            </w:r>
            <w:r w:rsidRPr="005730B4">
              <w:rPr>
                <w:rFonts w:ascii="標楷體" w:eastAsia="標楷體" w:hAnsi="標楷體"/>
              </w:rPr>
              <w:t>2/8-12/12</w:t>
            </w: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rPr>
              <w:t>段考</w:t>
            </w: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r>
      <w:tr w:rsidR="004656A3" w:rsidRPr="005730B4" w:rsidTr="00D561C6">
        <w:trPr>
          <w:cantSplit/>
          <w:trHeight w:val="527"/>
        </w:trPr>
        <w:tc>
          <w:tcPr>
            <w:tcW w:w="0" w:type="auto"/>
            <w:vAlign w:val="center"/>
          </w:tcPr>
          <w:p w:rsidR="004656A3" w:rsidRPr="005730B4" w:rsidRDefault="004656A3" w:rsidP="00D561C6">
            <w:pPr>
              <w:jc w:val="center"/>
              <w:rPr>
                <w:rFonts w:ascii="標楷體" w:eastAsia="標楷體" w:hAnsi="標楷體"/>
              </w:rPr>
            </w:pPr>
            <w:r w:rsidRPr="005730B4">
              <w:rPr>
                <w:rFonts w:ascii="標楷體" w:eastAsia="標楷體" w:hAnsi="標楷體" w:hint="eastAsia"/>
              </w:rPr>
              <w:lastRenderedPageBreak/>
              <w:t>十</w:t>
            </w:r>
            <w:r w:rsidRPr="005730B4">
              <w:rPr>
                <w:rFonts w:ascii="標楷體" w:eastAsia="標楷體" w:hAnsi="標楷體"/>
              </w:rPr>
              <w:t>六</w:t>
            </w:r>
          </w:p>
          <w:p w:rsidR="004656A3" w:rsidRPr="005730B4" w:rsidRDefault="004656A3" w:rsidP="00D561C6">
            <w:pPr>
              <w:jc w:val="center"/>
              <w:rPr>
                <w:rFonts w:ascii="標楷體" w:eastAsia="標楷體" w:hAnsi="標楷體"/>
              </w:rPr>
            </w:pPr>
            <w:r w:rsidRPr="005730B4">
              <w:rPr>
                <w:rFonts w:ascii="標楷體" w:eastAsia="標楷體" w:hAnsi="標楷體" w:hint="eastAsia"/>
              </w:rPr>
              <w:t>1</w:t>
            </w:r>
            <w:r w:rsidRPr="005730B4">
              <w:rPr>
                <w:rFonts w:ascii="標楷體" w:eastAsia="標楷體" w:hAnsi="標楷體"/>
              </w:rPr>
              <w:t>2/15-12/19</w:t>
            </w: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r>
      <w:tr w:rsidR="004656A3" w:rsidRPr="005730B4" w:rsidTr="00D561C6">
        <w:trPr>
          <w:cantSplit/>
          <w:trHeight w:val="527"/>
        </w:trPr>
        <w:tc>
          <w:tcPr>
            <w:tcW w:w="0" w:type="auto"/>
            <w:vAlign w:val="center"/>
          </w:tcPr>
          <w:p w:rsidR="004656A3" w:rsidRPr="005730B4" w:rsidRDefault="004656A3" w:rsidP="00D561C6">
            <w:pPr>
              <w:jc w:val="center"/>
              <w:rPr>
                <w:rFonts w:ascii="標楷體" w:eastAsia="標楷體" w:hAnsi="標楷體"/>
              </w:rPr>
            </w:pPr>
            <w:r w:rsidRPr="005730B4">
              <w:rPr>
                <w:rFonts w:ascii="標楷體" w:eastAsia="標楷體" w:hAnsi="標楷體" w:hint="eastAsia"/>
              </w:rPr>
              <w:t>十</w:t>
            </w:r>
            <w:r w:rsidRPr="005730B4">
              <w:rPr>
                <w:rFonts w:ascii="標楷體" w:eastAsia="標楷體" w:hAnsi="標楷體"/>
              </w:rPr>
              <w:t>七</w:t>
            </w:r>
          </w:p>
          <w:p w:rsidR="004656A3" w:rsidRPr="005730B4" w:rsidRDefault="004656A3" w:rsidP="00D561C6">
            <w:pPr>
              <w:jc w:val="center"/>
              <w:rPr>
                <w:rFonts w:ascii="標楷體" w:eastAsia="標楷體" w:hAnsi="標楷體"/>
              </w:rPr>
            </w:pPr>
            <w:r w:rsidRPr="005730B4">
              <w:rPr>
                <w:rFonts w:ascii="標楷體" w:eastAsia="標楷體" w:hAnsi="標楷體" w:hint="eastAsia"/>
              </w:rPr>
              <w:t>1</w:t>
            </w:r>
            <w:r w:rsidRPr="005730B4">
              <w:rPr>
                <w:rFonts w:ascii="標楷體" w:eastAsia="標楷體" w:hAnsi="標楷體"/>
              </w:rPr>
              <w:t>2/22-12/26</w:t>
            </w:r>
          </w:p>
        </w:tc>
        <w:tc>
          <w:tcPr>
            <w:tcW w:w="0" w:type="auto"/>
          </w:tcPr>
          <w:p w:rsidR="004656A3" w:rsidRPr="005730B4" w:rsidRDefault="004656A3" w:rsidP="00D561C6">
            <w:pPr>
              <w:spacing w:line="0" w:lineRule="atLeast"/>
              <w:jc w:val="both"/>
              <w:rPr>
                <w:rFonts w:ascii="標楷體" w:eastAsia="標楷體" w:hAnsi="標楷體"/>
                <w:color w:val="000000"/>
              </w:rPr>
            </w:pPr>
            <w:r w:rsidRPr="005730B4">
              <w:rPr>
                <w:rFonts w:ascii="標楷體" w:eastAsia="標楷體" w:hAnsi="標楷體" w:hint="eastAsia"/>
                <w:color w:val="000000"/>
              </w:rPr>
              <w:t>3-4-3舉例指出人類之異質性組合，可產生同質性組合所不具備的功能及衍生的問題。</w:t>
            </w:r>
          </w:p>
          <w:p w:rsidR="004656A3" w:rsidRPr="005730B4" w:rsidRDefault="004656A3" w:rsidP="00D561C6">
            <w:pPr>
              <w:rPr>
                <w:rFonts w:ascii="標楷體" w:eastAsia="標楷體" w:hAnsi="標楷體"/>
              </w:rPr>
            </w:pPr>
            <w:r w:rsidRPr="005730B4">
              <w:rPr>
                <w:rFonts w:ascii="標楷體" w:eastAsia="標楷體" w:hAnsi="標楷體" w:hint="eastAsia"/>
                <w:color w:val="000000"/>
                <w:kern w:val="0"/>
              </w:rPr>
              <w:t>3-4-4說明多元社會與單一社會，在應付不同的外在與內在環境變遷時的優勢與劣勢</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bCs/>
                <w:snapToGrid w:val="0"/>
                <w:kern w:val="0"/>
              </w:rPr>
              <w:t>二、華夏帝國的演變。５夷夏新秩序－宋元時期</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rPr>
              <w:t>1</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rPr>
              <w:t>南一版教科書</w:t>
            </w:r>
          </w:p>
          <w:p w:rsidR="004656A3" w:rsidRPr="005730B4" w:rsidRDefault="004656A3" w:rsidP="00D561C6">
            <w:pPr>
              <w:rPr>
                <w:rFonts w:ascii="標楷體" w:eastAsia="標楷體" w:hAnsi="標楷體"/>
              </w:rPr>
            </w:pPr>
            <w:r w:rsidRPr="005730B4">
              <w:rPr>
                <w:rFonts w:ascii="標楷體" w:eastAsia="標楷體" w:hAnsi="標楷體" w:hint="eastAsia"/>
                <w:kern w:val="0"/>
              </w:rPr>
              <w:t>學習單</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kern w:val="0"/>
              </w:rPr>
              <w:t>課堂問答</w:t>
            </w:r>
          </w:p>
        </w:tc>
        <w:tc>
          <w:tcPr>
            <w:tcW w:w="0" w:type="auto"/>
          </w:tcPr>
          <w:p w:rsidR="004656A3" w:rsidRPr="005730B4" w:rsidRDefault="004656A3" w:rsidP="00D561C6">
            <w:pPr>
              <w:rPr>
                <w:rFonts w:ascii="標楷體" w:eastAsia="標楷體" w:hAnsi="標楷體"/>
              </w:rPr>
            </w:pPr>
          </w:p>
        </w:tc>
      </w:tr>
      <w:tr w:rsidR="004656A3" w:rsidRPr="005730B4" w:rsidTr="00D561C6">
        <w:trPr>
          <w:cantSplit/>
          <w:trHeight w:val="527"/>
        </w:trPr>
        <w:tc>
          <w:tcPr>
            <w:tcW w:w="0" w:type="auto"/>
            <w:vAlign w:val="center"/>
          </w:tcPr>
          <w:p w:rsidR="004656A3" w:rsidRPr="005730B4" w:rsidRDefault="004656A3" w:rsidP="00D561C6">
            <w:pPr>
              <w:jc w:val="center"/>
              <w:rPr>
                <w:rFonts w:ascii="標楷體" w:eastAsia="標楷體" w:hAnsi="標楷體"/>
              </w:rPr>
            </w:pPr>
            <w:r w:rsidRPr="005730B4">
              <w:rPr>
                <w:rFonts w:ascii="標楷體" w:eastAsia="標楷體" w:hAnsi="標楷體" w:hint="eastAsia"/>
              </w:rPr>
              <w:t>十</w:t>
            </w:r>
            <w:r w:rsidRPr="005730B4">
              <w:rPr>
                <w:rFonts w:ascii="標楷體" w:eastAsia="標楷體" w:hAnsi="標楷體"/>
              </w:rPr>
              <w:t>八</w:t>
            </w:r>
          </w:p>
          <w:p w:rsidR="004656A3" w:rsidRPr="005730B4" w:rsidRDefault="004656A3" w:rsidP="00D561C6">
            <w:pPr>
              <w:jc w:val="center"/>
              <w:rPr>
                <w:rFonts w:ascii="標楷體" w:eastAsia="標楷體" w:hAnsi="標楷體"/>
              </w:rPr>
            </w:pPr>
            <w:r w:rsidRPr="005730B4">
              <w:rPr>
                <w:rFonts w:ascii="標楷體" w:eastAsia="標楷體" w:hAnsi="標楷體" w:hint="eastAsia"/>
              </w:rPr>
              <w:t>1</w:t>
            </w:r>
            <w:r w:rsidRPr="005730B4">
              <w:rPr>
                <w:rFonts w:ascii="標楷體" w:eastAsia="標楷體" w:hAnsi="標楷體"/>
              </w:rPr>
              <w:t>2/29-1/2</w:t>
            </w: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r>
      <w:tr w:rsidR="004656A3" w:rsidRPr="005730B4" w:rsidTr="00D561C6">
        <w:trPr>
          <w:cantSplit/>
          <w:trHeight w:val="527"/>
        </w:trPr>
        <w:tc>
          <w:tcPr>
            <w:tcW w:w="0" w:type="auto"/>
            <w:vAlign w:val="center"/>
          </w:tcPr>
          <w:p w:rsidR="004656A3" w:rsidRPr="005730B4" w:rsidRDefault="004656A3" w:rsidP="00D561C6">
            <w:pPr>
              <w:jc w:val="center"/>
              <w:rPr>
                <w:rFonts w:ascii="標楷體" w:eastAsia="標楷體" w:hAnsi="標楷體"/>
              </w:rPr>
            </w:pPr>
            <w:r w:rsidRPr="005730B4">
              <w:rPr>
                <w:rFonts w:ascii="標楷體" w:eastAsia="標楷體" w:hAnsi="標楷體" w:hint="eastAsia"/>
              </w:rPr>
              <w:t>十</w:t>
            </w:r>
            <w:r w:rsidRPr="005730B4">
              <w:rPr>
                <w:rFonts w:ascii="標楷體" w:eastAsia="標楷體" w:hAnsi="標楷體"/>
              </w:rPr>
              <w:t>九</w:t>
            </w:r>
          </w:p>
          <w:p w:rsidR="004656A3" w:rsidRPr="005730B4" w:rsidRDefault="004656A3" w:rsidP="00D561C6">
            <w:pPr>
              <w:jc w:val="center"/>
              <w:rPr>
                <w:rFonts w:ascii="標楷體" w:eastAsia="標楷體" w:hAnsi="標楷體"/>
              </w:rPr>
            </w:pPr>
            <w:r w:rsidRPr="005730B4">
              <w:rPr>
                <w:rFonts w:ascii="標楷體" w:eastAsia="標楷體" w:hAnsi="標楷體" w:hint="eastAsia"/>
              </w:rPr>
              <w:t>1</w:t>
            </w:r>
            <w:r w:rsidRPr="005730B4">
              <w:rPr>
                <w:rFonts w:ascii="標楷體" w:eastAsia="標楷體" w:hAnsi="標楷體"/>
              </w:rPr>
              <w:t>/5-1/9</w:t>
            </w:r>
          </w:p>
        </w:tc>
        <w:tc>
          <w:tcPr>
            <w:tcW w:w="0" w:type="auto"/>
          </w:tcPr>
          <w:p w:rsidR="004656A3" w:rsidRPr="005730B4" w:rsidRDefault="004656A3" w:rsidP="00D561C6">
            <w:pPr>
              <w:spacing w:line="0" w:lineRule="atLeast"/>
              <w:jc w:val="both"/>
              <w:rPr>
                <w:rFonts w:ascii="標楷體" w:eastAsia="標楷體" w:hAnsi="標楷體"/>
                <w:color w:val="000000"/>
              </w:rPr>
            </w:pPr>
            <w:r w:rsidRPr="005730B4">
              <w:rPr>
                <w:rFonts w:ascii="標楷體" w:eastAsia="標楷體" w:hAnsi="標楷體" w:hint="eastAsia"/>
                <w:color w:val="000000"/>
              </w:rPr>
              <w:t>2-4-4瞭解今昔臺灣、中國、亞洲、世界的互動關係。</w:t>
            </w:r>
          </w:p>
          <w:p w:rsidR="004656A3" w:rsidRPr="005730B4" w:rsidRDefault="004656A3" w:rsidP="00D561C6">
            <w:pPr>
              <w:rPr>
                <w:rFonts w:ascii="標楷體" w:eastAsia="標楷體" w:hAnsi="標楷體"/>
              </w:rPr>
            </w:pPr>
            <w:r w:rsidRPr="005730B4">
              <w:rPr>
                <w:rFonts w:ascii="標楷體" w:eastAsia="標楷體" w:hAnsi="標楷體" w:hint="eastAsia"/>
                <w:color w:val="000000"/>
                <w:kern w:val="0"/>
              </w:rPr>
              <w:t>9-3-2探討不同文化的接觸和交流可能產生的衝突、合作和文化創新。</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bCs/>
                <w:snapToGrid w:val="0"/>
                <w:kern w:val="0"/>
              </w:rPr>
              <w:t>二、華夏帝國的演變。６專制的高峰－明至盛清</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rPr>
              <w:t>1</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rPr>
              <w:t>南一版教科書</w:t>
            </w:r>
          </w:p>
          <w:p w:rsidR="004656A3" w:rsidRPr="005730B4" w:rsidRDefault="004656A3" w:rsidP="00D561C6">
            <w:pPr>
              <w:rPr>
                <w:rFonts w:ascii="標楷體" w:eastAsia="標楷體" w:hAnsi="標楷體"/>
              </w:rPr>
            </w:pPr>
            <w:r w:rsidRPr="005730B4">
              <w:rPr>
                <w:rFonts w:ascii="標楷體" w:eastAsia="標楷體" w:hAnsi="標楷體" w:hint="eastAsia"/>
                <w:kern w:val="0"/>
              </w:rPr>
              <w:t>學習單</w:t>
            </w:r>
          </w:p>
        </w:tc>
        <w:tc>
          <w:tcPr>
            <w:tcW w:w="0" w:type="auto"/>
          </w:tcPr>
          <w:p w:rsidR="004656A3" w:rsidRPr="005730B4" w:rsidRDefault="004656A3" w:rsidP="00D561C6">
            <w:pPr>
              <w:rPr>
                <w:rFonts w:ascii="標楷體" w:eastAsia="標楷體" w:hAnsi="標楷體"/>
              </w:rPr>
            </w:pPr>
            <w:r w:rsidRPr="005730B4">
              <w:rPr>
                <w:rFonts w:ascii="標楷體" w:eastAsia="標楷體" w:hAnsi="標楷體" w:hint="eastAsia"/>
                <w:kern w:val="0"/>
              </w:rPr>
              <w:t>課堂問答</w:t>
            </w:r>
          </w:p>
        </w:tc>
        <w:tc>
          <w:tcPr>
            <w:tcW w:w="0" w:type="auto"/>
          </w:tcPr>
          <w:p w:rsidR="004656A3" w:rsidRPr="005730B4" w:rsidRDefault="004656A3" w:rsidP="00D561C6">
            <w:pPr>
              <w:rPr>
                <w:rFonts w:ascii="標楷體" w:eastAsia="標楷體" w:hAnsi="標楷體"/>
              </w:rPr>
            </w:pPr>
          </w:p>
        </w:tc>
      </w:tr>
      <w:tr w:rsidR="004656A3" w:rsidRPr="005730B4" w:rsidTr="00D561C6">
        <w:trPr>
          <w:cantSplit/>
          <w:trHeight w:val="527"/>
        </w:trPr>
        <w:tc>
          <w:tcPr>
            <w:tcW w:w="0" w:type="auto"/>
            <w:vAlign w:val="center"/>
          </w:tcPr>
          <w:p w:rsidR="004656A3" w:rsidRPr="005730B4" w:rsidRDefault="004656A3" w:rsidP="00D561C6">
            <w:pPr>
              <w:jc w:val="center"/>
              <w:rPr>
                <w:rFonts w:ascii="標楷體" w:eastAsia="標楷體" w:hAnsi="標楷體"/>
              </w:rPr>
            </w:pPr>
            <w:r w:rsidRPr="005730B4">
              <w:rPr>
                <w:rFonts w:ascii="標楷體" w:eastAsia="標楷體" w:hAnsi="標楷體" w:hint="eastAsia"/>
              </w:rPr>
              <w:t>二</w:t>
            </w:r>
            <w:r w:rsidRPr="005730B4">
              <w:rPr>
                <w:rFonts w:ascii="標楷體" w:eastAsia="標楷體" w:hAnsi="標楷體"/>
              </w:rPr>
              <w:t>十</w:t>
            </w:r>
          </w:p>
          <w:p w:rsidR="004656A3" w:rsidRPr="005730B4" w:rsidRDefault="004656A3" w:rsidP="00D561C6">
            <w:pPr>
              <w:jc w:val="center"/>
              <w:rPr>
                <w:rFonts w:ascii="標楷體" w:eastAsia="標楷體" w:hAnsi="標楷體"/>
              </w:rPr>
            </w:pPr>
            <w:r w:rsidRPr="005730B4">
              <w:rPr>
                <w:rFonts w:ascii="標楷體" w:eastAsia="標楷體" w:hAnsi="標楷體" w:hint="eastAsia"/>
              </w:rPr>
              <w:t>1</w:t>
            </w:r>
            <w:r w:rsidRPr="005730B4">
              <w:rPr>
                <w:rFonts w:ascii="標楷體" w:eastAsia="標楷體" w:hAnsi="標楷體"/>
              </w:rPr>
              <w:t>/12-1/16</w:t>
            </w: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c>
          <w:tcPr>
            <w:tcW w:w="0" w:type="auto"/>
          </w:tcPr>
          <w:p w:rsidR="004656A3" w:rsidRPr="005730B4" w:rsidRDefault="004656A3" w:rsidP="00D561C6">
            <w:pPr>
              <w:rPr>
                <w:rFonts w:ascii="標楷體" w:eastAsia="標楷體" w:hAnsi="標楷體"/>
              </w:rPr>
            </w:pPr>
          </w:p>
        </w:tc>
      </w:tr>
    </w:tbl>
    <w:p w:rsidR="004656A3" w:rsidRPr="005730B4" w:rsidRDefault="004656A3" w:rsidP="004656A3">
      <w:pPr>
        <w:numPr>
          <w:ilvl w:val="1"/>
          <w:numId w:val="17"/>
        </w:numPr>
        <w:spacing w:after="180" w:line="280" w:lineRule="exact"/>
        <w:jc w:val="both"/>
        <w:rPr>
          <w:rFonts w:ascii="標楷體" w:eastAsia="標楷體" w:hAnsi="標楷體"/>
        </w:rPr>
        <w:sectPr w:rsidR="004656A3" w:rsidRPr="005730B4" w:rsidSect="00C10E73">
          <w:pgSz w:w="16840" w:h="11907" w:orient="landscape" w:code="9"/>
          <w:pgMar w:top="1134" w:right="1134" w:bottom="1134" w:left="1134" w:header="851" w:footer="992" w:gutter="0"/>
          <w:cols w:space="425"/>
          <w:docGrid w:linePitch="360"/>
        </w:sectPr>
      </w:pPr>
      <w:r w:rsidRPr="005730B4">
        <w:rPr>
          <w:rFonts w:ascii="標楷體" w:eastAsia="標楷體" w:hAnsi="標楷體"/>
        </w:rPr>
        <w:t>補充說明﹙例如：</w:t>
      </w:r>
      <w:r w:rsidRPr="005730B4">
        <w:rPr>
          <w:rFonts w:ascii="標楷體" w:eastAsia="標楷體" w:hAnsi="標楷體" w:hint="eastAsia"/>
        </w:rPr>
        <w:t>某項目節數之課程內涵係合併列在某領域課程計畫</w:t>
      </w:r>
      <w:r w:rsidRPr="005730B4">
        <w:rPr>
          <w:rFonts w:ascii="標楷體" w:eastAsia="標楷體" w:hAnsi="標楷體"/>
        </w:rPr>
        <w:t>﹚</w:t>
      </w:r>
    </w:p>
    <w:p w:rsidR="004656A3" w:rsidRPr="005730B4" w:rsidRDefault="004656A3" w:rsidP="004656A3">
      <w:pPr>
        <w:rPr>
          <w:rFonts w:ascii="標楷體" w:eastAsia="標楷體" w:hAnsi="標楷體"/>
        </w:rPr>
      </w:pPr>
    </w:p>
    <w:p w:rsidR="004656A3" w:rsidRPr="00A21746" w:rsidRDefault="004656A3" w:rsidP="004656A3">
      <w:pPr>
        <w:jc w:val="both"/>
        <w:rPr>
          <w:rFonts w:ascii="標楷體" w:eastAsia="標楷體" w:hAnsi="標楷體"/>
        </w:rPr>
      </w:pPr>
      <w:r w:rsidRPr="00A21746">
        <w:rPr>
          <w:rFonts w:ascii="標楷體" w:eastAsia="標楷體" w:hAnsi="標楷體"/>
        </w:rPr>
        <w:t>﹙表</w:t>
      </w:r>
      <w:r w:rsidRPr="00A21746">
        <w:rPr>
          <w:rFonts w:ascii="標楷體" w:eastAsia="標楷體" w:hAnsi="標楷體" w:hint="eastAsia"/>
        </w:rPr>
        <w:t>13</w:t>
      </w:r>
      <w:r w:rsidRPr="00A21746">
        <w:rPr>
          <w:rFonts w:ascii="標楷體" w:eastAsia="標楷體" w:hAnsi="標楷體"/>
        </w:rPr>
        <w:t>﹚彈性學習節數課程計畫</w:t>
      </w:r>
    </w:p>
    <w:p w:rsidR="004656A3" w:rsidRPr="00A21746" w:rsidRDefault="004656A3" w:rsidP="004656A3">
      <w:pPr>
        <w:spacing w:afterLines="50" w:after="120"/>
        <w:rPr>
          <w:rFonts w:ascii="標楷體" w:eastAsia="標楷體" w:hAnsi="標楷體"/>
          <w:b/>
        </w:rPr>
      </w:pPr>
      <w:r>
        <w:rPr>
          <w:rFonts w:ascii="標楷體" w:eastAsia="標楷體" w:hAnsi="標楷體" w:hint="eastAsia"/>
          <w:b/>
        </w:rPr>
        <w:t>新竹</w:t>
      </w:r>
      <w:r w:rsidRPr="00A21746">
        <w:rPr>
          <w:rFonts w:ascii="標楷體" w:eastAsia="標楷體" w:hAnsi="標楷體" w:hint="eastAsia"/>
          <w:b/>
        </w:rPr>
        <w:t>市</w:t>
      </w:r>
      <w:r>
        <w:rPr>
          <w:rFonts w:ascii="標楷體" w:eastAsia="標楷體" w:hAnsi="標楷體"/>
          <w:b/>
          <w:u w:val="single"/>
        </w:rPr>
        <w:t xml:space="preserve"> </w:t>
      </w:r>
      <w:r>
        <w:rPr>
          <w:rFonts w:ascii="標楷體" w:eastAsia="標楷體" w:hAnsi="標楷體" w:hint="eastAsia"/>
          <w:b/>
          <w:u w:val="single"/>
        </w:rPr>
        <w:t>竹光</w:t>
      </w:r>
      <w:r>
        <w:rPr>
          <w:rFonts w:ascii="標楷體" w:eastAsia="標楷體" w:hAnsi="標楷體"/>
          <w:b/>
        </w:rPr>
        <w:t>國民中</w:t>
      </w:r>
      <w:r w:rsidRPr="00A21746">
        <w:rPr>
          <w:rFonts w:ascii="標楷體" w:eastAsia="標楷體" w:hAnsi="標楷體"/>
          <w:b/>
        </w:rPr>
        <w:t>學</w:t>
      </w:r>
      <w:r w:rsidRPr="00A21746">
        <w:rPr>
          <w:rFonts w:ascii="標楷體" w:eastAsia="標楷體" w:hAnsi="標楷體"/>
          <w:b/>
          <w:u w:val="single"/>
        </w:rPr>
        <w:t xml:space="preserve">  </w:t>
      </w:r>
      <w:r>
        <w:rPr>
          <w:rFonts w:ascii="標楷體" w:eastAsia="標楷體" w:hAnsi="標楷體" w:hint="eastAsia"/>
          <w:b/>
          <w:u w:val="single"/>
        </w:rPr>
        <w:t>103</w:t>
      </w:r>
      <w:r w:rsidRPr="00A21746">
        <w:rPr>
          <w:rFonts w:ascii="標楷體" w:eastAsia="標楷體" w:hAnsi="標楷體"/>
          <w:b/>
          <w:u w:val="single"/>
        </w:rPr>
        <w:t xml:space="preserve"> </w:t>
      </w:r>
      <w:r w:rsidRPr="00A21746">
        <w:rPr>
          <w:rFonts w:ascii="標楷體" w:eastAsia="標楷體" w:hAnsi="標楷體"/>
          <w:b/>
        </w:rPr>
        <w:t>學年度</w:t>
      </w:r>
      <w:r w:rsidRPr="00A21746">
        <w:rPr>
          <w:rFonts w:ascii="標楷體" w:eastAsia="標楷體" w:hAnsi="標楷體"/>
          <w:b/>
          <w:u w:val="single"/>
        </w:rPr>
        <w:t xml:space="preserve"> </w:t>
      </w:r>
      <w:r>
        <w:rPr>
          <w:rFonts w:ascii="標楷體" w:eastAsia="標楷體" w:hAnsi="標楷體" w:hint="eastAsia"/>
          <w:b/>
          <w:u w:val="single"/>
        </w:rPr>
        <w:t>8</w:t>
      </w:r>
      <w:r w:rsidRPr="00A21746">
        <w:rPr>
          <w:rFonts w:ascii="標楷體" w:eastAsia="標楷體" w:hAnsi="標楷體"/>
          <w:b/>
          <w:u w:val="single"/>
        </w:rPr>
        <w:t xml:space="preserve">  </w:t>
      </w:r>
      <w:r w:rsidRPr="00A21746">
        <w:rPr>
          <w:rFonts w:ascii="標楷體" w:eastAsia="標楷體" w:hAnsi="標楷體"/>
          <w:b/>
        </w:rPr>
        <w:t>年級</w:t>
      </w:r>
      <w:r w:rsidRPr="00A21746">
        <w:rPr>
          <w:rFonts w:ascii="標楷體" w:eastAsia="標楷體" w:hAnsi="標楷體"/>
          <w:b/>
          <w:u w:val="single"/>
        </w:rPr>
        <w:t xml:space="preserve">  </w:t>
      </w:r>
      <w:r>
        <w:rPr>
          <w:rFonts w:ascii="標楷體" w:eastAsia="標楷體" w:hAnsi="標楷體" w:hint="eastAsia"/>
          <w:b/>
          <w:u w:val="single"/>
        </w:rPr>
        <w:t>一</w:t>
      </w:r>
      <w:r w:rsidRPr="00A21746">
        <w:rPr>
          <w:rFonts w:ascii="標楷體" w:eastAsia="標楷體" w:hAnsi="標楷體"/>
          <w:b/>
          <w:u w:val="single"/>
        </w:rPr>
        <w:t xml:space="preserve">  </w:t>
      </w:r>
      <w:r w:rsidRPr="00A21746">
        <w:rPr>
          <w:rFonts w:ascii="標楷體" w:eastAsia="標楷體" w:hAnsi="標楷體" w:hint="eastAsia"/>
          <w:b/>
        </w:rPr>
        <w:t>學期</w:t>
      </w:r>
      <w:r w:rsidRPr="00A21746">
        <w:rPr>
          <w:rFonts w:ascii="標楷體" w:eastAsia="標楷體" w:hAnsi="標楷體" w:hint="eastAsia"/>
          <w:b/>
          <w:u w:val="single"/>
        </w:rPr>
        <w:t xml:space="preserve">     </w:t>
      </w:r>
      <w:r>
        <w:rPr>
          <w:rFonts w:ascii="標楷體" w:eastAsia="標楷體" w:hAnsi="標楷體" w:hint="eastAsia"/>
          <w:b/>
          <w:u w:val="single"/>
        </w:rPr>
        <w:t>地理科彈性</w:t>
      </w:r>
      <w:r w:rsidRPr="00A21746">
        <w:rPr>
          <w:rFonts w:ascii="標楷體" w:eastAsia="標楷體" w:hAnsi="標楷體" w:hint="eastAsia"/>
          <w:b/>
          <w:u w:val="single"/>
        </w:rPr>
        <w:t xml:space="preserve">    </w:t>
      </w:r>
      <w:r w:rsidRPr="00A21746">
        <w:rPr>
          <w:rFonts w:ascii="標楷體" w:eastAsia="標楷體" w:hAnsi="標楷體"/>
          <w:b/>
        </w:rPr>
        <w:t>課程計畫</w:t>
      </w:r>
    </w:p>
    <w:p w:rsidR="004656A3" w:rsidRPr="00A21746" w:rsidRDefault="004656A3" w:rsidP="004656A3">
      <w:pPr>
        <w:rPr>
          <w:rFonts w:ascii="標楷體" w:eastAsia="標楷體" w:hAnsi="標楷體"/>
        </w:rPr>
      </w:pPr>
      <w:r w:rsidRPr="00A21746">
        <w:rPr>
          <w:rFonts w:ascii="標楷體" w:eastAsia="標楷體" w:hAnsi="標楷體" w:hint="eastAsia"/>
        </w:rPr>
        <w:t xml:space="preserve">       </w:t>
      </w:r>
      <w:r w:rsidRPr="00A21746">
        <w:rPr>
          <w:rFonts w:ascii="標楷體" w:eastAsia="標楷體" w:hAnsi="標楷體" w:hint="eastAsia"/>
          <w:b/>
        </w:rPr>
        <w:t xml:space="preserve"> </w:t>
      </w:r>
      <w:r w:rsidRPr="00A21746">
        <w:rPr>
          <w:rFonts w:ascii="標楷體" w:eastAsia="標楷體" w:hAnsi="標楷體"/>
          <w:b/>
        </w:rPr>
        <w:t>設計者：</w:t>
      </w:r>
      <w:r w:rsidRPr="00A21746">
        <w:rPr>
          <w:rFonts w:ascii="標楷體" w:eastAsia="標楷體" w:hAnsi="標楷體" w:hint="eastAsia"/>
          <w:b/>
          <w:u w:val="single"/>
        </w:rPr>
        <w:t xml:space="preserve">  </w:t>
      </w:r>
      <w:r>
        <w:rPr>
          <w:rFonts w:ascii="標楷體" w:eastAsia="標楷體" w:hAnsi="標楷體" w:hint="eastAsia"/>
          <w:b/>
          <w:u w:val="single"/>
        </w:rPr>
        <w:t>胡雅琦</w:t>
      </w:r>
      <w:r w:rsidRPr="00A21746">
        <w:rPr>
          <w:rFonts w:ascii="標楷體" w:eastAsia="標楷體" w:hAnsi="標楷體" w:hint="eastAsia"/>
          <w:u w:val="single"/>
        </w:rPr>
        <w:t>教師</w:t>
      </w:r>
      <w:r>
        <w:rPr>
          <w:rFonts w:ascii="標楷體" w:eastAsia="標楷體" w:hAnsi="標楷體" w:hint="eastAsia"/>
          <w:u w:val="single"/>
        </w:rPr>
        <w:t xml:space="preserve">   </w:t>
      </w:r>
    </w:p>
    <w:p w:rsidR="004656A3" w:rsidRPr="00A21746" w:rsidRDefault="004656A3" w:rsidP="004656A3">
      <w:pPr>
        <w:rPr>
          <w:rFonts w:ascii="標楷體" w:eastAsia="標楷體" w:hAnsi="標楷體"/>
          <w:b/>
        </w:rPr>
      </w:pPr>
      <w:r w:rsidRPr="00A21746">
        <w:rPr>
          <w:rFonts w:ascii="標楷體" w:eastAsia="標楷體" w:hAnsi="標楷體" w:hint="eastAsia"/>
          <w:b/>
        </w:rPr>
        <w:t>第</w:t>
      </w:r>
      <w:r w:rsidRPr="00A21746">
        <w:rPr>
          <w:rFonts w:ascii="標楷體" w:eastAsia="標楷體" w:hAnsi="標楷體" w:hint="eastAsia"/>
          <w:b/>
          <w:u w:val="single"/>
        </w:rPr>
        <w:t xml:space="preserve">  </w:t>
      </w:r>
      <w:r w:rsidRPr="00A21746">
        <w:rPr>
          <w:rFonts w:ascii="標楷體" w:eastAsia="標楷體" w:hAnsi="標楷體" w:hint="eastAsia"/>
          <w:b/>
        </w:rPr>
        <w:t>學期</w:t>
      </w:r>
    </w:p>
    <w:p w:rsidR="004656A3" w:rsidRPr="00A21746" w:rsidRDefault="004656A3" w:rsidP="004656A3">
      <w:pPr>
        <w:spacing w:afterLines="50" w:after="120"/>
        <w:rPr>
          <w:rFonts w:ascii="標楷體" w:eastAsia="標楷體" w:hAnsi="標楷體"/>
        </w:rPr>
      </w:pPr>
      <w:r w:rsidRPr="00A21746">
        <w:rPr>
          <w:rFonts w:ascii="標楷體" w:eastAsia="標楷體" w:hAnsi="標楷體" w:hint="eastAsia"/>
        </w:rPr>
        <w:t>一、本領域每週學習節數（</w:t>
      </w:r>
      <w:r>
        <w:rPr>
          <w:rFonts w:ascii="標楷體" w:eastAsia="標楷體" w:hAnsi="標楷體" w:hint="eastAsia"/>
        </w:rPr>
        <w:t>0.5</w:t>
      </w:r>
      <w:r w:rsidRPr="00A21746">
        <w:rPr>
          <w:rFonts w:ascii="標楷體" w:eastAsia="標楷體" w:hAnsi="標楷體" w:hint="eastAsia"/>
        </w:rPr>
        <w:t xml:space="preserve"> ）節，本學期共﹙</w:t>
      </w:r>
      <w:r>
        <w:rPr>
          <w:rFonts w:ascii="標楷體" w:eastAsia="標楷體" w:hAnsi="標楷體" w:hint="eastAsia"/>
        </w:rPr>
        <w:t>10</w:t>
      </w:r>
      <w:r w:rsidRPr="00A21746">
        <w:rPr>
          <w:rFonts w:ascii="標楷體" w:eastAsia="標楷體" w:hAnsi="標楷體" w:hint="eastAsia"/>
        </w:rPr>
        <w:t>﹚節。</w:t>
      </w:r>
    </w:p>
    <w:p w:rsidR="004656A3" w:rsidRPr="00A21746" w:rsidRDefault="004656A3" w:rsidP="004656A3">
      <w:pPr>
        <w:spacing w:beforeLines="50" w:before="120" w:afterLines="50" w:after="120" w:line="280" w:lineRule="exact"/>
        <w:jc w:val="both"/>
        <w:rPr>
          <w:rFonts w:ascii="標楷體" w:eastAsia="標楷體" w:hAnsi="標楷體"/>
        </w:rPr>
      </w:pPr>
      <w:r w:rsidRPr="00A21746">
        <w:rPr>
          <w:rFonts w:ascii="標楷體" w:eastAsia="標楷體" w:hAnsi="標楷體" w:hint="eastAsia"/>
        </w:rPr>
        <w:t>四、</w:t>
      </w:r>
      <w:r w:rsidRPr="00A21746">
        <w:rPr>
          <w:rFonts w:ascii="標楷體" w:eastAsia="標楷體" w:hAnsi="標楷體"/>
        </w:rPr>
        <w:t>本學期課程內涵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73"/>
        <w:gridCol w:w="5943"/>
        <w:gridCol w:w="5054"/>
        <w:gridCol w:w="415"/>
        <w:gridCol w:w="1009"/>
        <w:gridCol w:w="653"/>
        <w:gridCol w:w="415"/>
      </w:tblGrid>
      <w:tr w:rsidR="004656A3" w:rsidRPr="00C14FA3" w:rsidTr="00D561C6">
        <w:tc>
          <w:tcPr>
            <w:tcW w:w="0" w:type="auto"/>
            <w:vAlign w:val="center"/>
          </w:tcPr>
          <w:p w:rsidR="004656A3" w:rsidRPr="00C14FA3" w:rsidRDefault="004656A3" w:rsidP="00D561C6">
            <w:pPr>
              <w:spacing w:line="240" w:lineRule="exact"/>
              <w:jc w:val="center"/>
              <w:rPr>
                <w:rFonts w:ascii="標楷體" w:eastAsia="標楷體" w:hAnsi="標楷體"/>
              </w:rPr>
            </w:pPr>
            <w:r w:rsidRPr="00C14FA3">
              <w:rPr>
                <w:rFonts w:ascii="標楷體" w:eastAsia="標楷體" w:hAnsi="標楷體"/>
              </w:rPr>
              <w:t>教學期程</w:t>
            </w:r>
          </w:p>
        </w:tc>
        <w:tc>
          <w:tcPr>
            <w:tcW w:w="0" w:type="auto"/>
            <w:vAlign w:val="center"/>
          </w:tcPr>
          <w:p w:rsidR="004656A3" w:rsidRPr="00C14FA3" w:rsidRDefault="004656A3" w:rsidP="00D561C6">
            <w:pPr>
              <w:spacing w:line="240" w:lineRule="exact"/>
              <w:jc w:val="center"/>
              <w:rPr>
                <w:rFonts w:ascii="標楷體" w:eastAsia="標楷體" w:hAnsi="標楷體"/>
              </w:rPr>
            </w:pPr>
            <w:r w:rsidRPr="00C14FA3">
              <w:rPr>
                <w:rFonts w:ascii="標楷體" w:eastAsia="標楷體" w:hAnsi="標楷體"/>
              </w:rPr>
              <w:t>領域及議題能力指標</w:t>
            </w:r>
          </w:p>
        </w:tc>
        <w:tc>
          <w:tcPr>
            <w:tcW w:w="0" w:type="auto"/>
            <w:vAlign w:val="center"/>
          </w:tcPr>
          <w:p w:rsidR="004656A3" w:rsidRPr="00C14FA3" w:rsidRDefault="004656A3" w:rsidP="00D561C6">
            <w:pPr>
              <w:spacing w:line="240" w:lineRule="exact"/>
              <w:jc w:val="center"/>
              <w:rPr>
                <w:rFonts w:ascii="標楷體" w:eastAsia="標楷體" w:hAnsi="標楷體"/>
              </w:rPr>
            </w:pPr>
            <w:r w:rsidRPr="00C14FA3">
              <w:rPr>
                <w:rFonts w:ascii="標楷體" w:eastAsia="標楷體" w:hAnsi="標楷體"/>
                <w:spacing w:val="-10"/>
              </w:rPr>
              <w:t>主題或單元活動內容</w:t>
            </w:r>
          </w:p>
        </w:tc>
        <w:tc>
          <w:tcPr>
            <w:tcW w:w="0" w:type="auto"/>
            <w:vAlign w:val="center"/>
          </w:tcPr>
          <w:p w:rsidR="004656A3" w:rsidRPr="00C14FA3" w:rsidRDefault="004656A3" w:rsidP="00D561C6">
            <w:pPr>
              <w:spacing w:line="240" w:lineRule="exact"/>
              <w:jc w:val="center"/>
              <w:rPr>
                <w:rFonts w:ascii="標楷體" w:eastAsia="標楷體" w:hAnsi="標楷體"/>
              </w:rPr>
            </w:pPr>
            <w:r w:rsidRPr="00C14FA3">
              <w:rPr>
                <w:rFonts w:ascii="標楷體" w:eastAsia="標楷體" w:hAnsi="標楷體"/>
              </w:rPr>
              <w:t>節數</w:t>
            </w:r>
          </w:p>
        </w:tc>
        <w:tc>
          <w:tcPr>
            <w:tcW w:w="0" w:type="auto"/>
          </w:tcPr>
          <w:p w:rsidR="004656A3" w:rsidRPr="00C14FA3" w:rsidRDefault="004656A3" w:rsidP="00D561C6">
            <w:pPr>
              <w:spacing w:line="240" w:lineRule="exact"/>
              <w:jc w:val="center"/>
              <w:rPr>
                <w:rFonts w:ascii="標楷體" w:eastAsia="標楷體" w:hAnsi="標楷體"/>
              </w:rPr>
            </w:pPr>
            <w:r w:rsidRPr="00C14FA3">
              <w:rPr>
                <w:rFonts w:ascii="標楷體" w:eastAsia="標楷體" w:hAnsi="標楷體"/>
              </w:rPr>
              <w:t>使用教材</w:t>
            </w:r>
          </w:p>
        </w:tc>
        <w:tc>
          <w:tcPr>
            <w:tcW w:w="0" w:type="auto"/>
            <w:vAlign w:val="center"/>
          </w:tcPr>
          <w:p w:rsidR="004656A3" w:rsidRPr="00C14FA3" w:rsidRDefault="004656A3" w:rsidP="00D561C6">
            <w:pPr>
              <w:spacing w:line="240" w:lineRule="exact"/>
              <w:jc w:val="center"/>
              <w:rPr>
                <w:rFonts w:ascii="標楷體" w:eastAsia="標楷體" w:hAnsi="標楷體"/>
              </w:rPr>
            </w:pPr>
            <w:r w:rsidRPr="00C14FA3">
              <w:rPr>
                <w:rFonts w:ascii="標楷體" w:eastAsia="標楷體" w:hAnsi="標楷體"/>
              </w:rPr>
              <w:t>評量方式</w:t>
            </w:r>
          </w:p>
        </w:tc>
        <w:tc>
          <w:tcPr>
            <w:tcW w:w="0" w:type="auto"/>
            <w:vAlign w:val="center"/>
          </w:tcPr>
          <w:p w:rsidR="004656A3" w:rsidRPr="00C14FA3" w:rsidRDefault="004656A3" w:rsidP="00D561C6">
            <w:pPr>
              <w:spacing w:line="240" w:lineRule="exact"/>
              <w:jc w:val="center"/>
              <w:rPr>
                <w:rFonts w:ascii="標楷體" w:eastAsia="標楷體" w:hAnsi="標楷體"/>
              </w:rPr>
            </w:pPr>
            <w:r w:rsidRPr="00C14FA3">
              <w:rPr>
                <w:rFonts w:ascii="標楷體" w:eastAsia="標楷體" w:hAnsi="標楷體"/>
              </w:rPr>
              <w:t>備註</w:t>
            </w:r>
          </w:p>
        </w:tc>
      </w:tr>
      <w:tr w:rsidR="004656A3" w:rsidRPr="00C14FA3" w:rsidTr="00D561C6">
        <w:trPr>
          <w:cantSplit/>
          <w:trHeight w:val="575"/>
        </w:trPr>
        <w:tc>
          <w:tcPr>
            <w:tcW w:w="0" w:type="auto"/>
            <w:vAlign w:val="center"/>
          </w:tcPr>
          <w:p w:rsidR="004656A3" w:rsidRPr="00C14FA3" w:rsidRDefault="004656A3" w:rsidP="00D561C6">
            <w:pPr>
              <w:jc w:val="center"/>
              <w:rPr>
                <w:rFonts w:ascii="標楷體" w:eastAsia="標楷體" w:hAnsi="標楷體"/>
              </w:rPr>
            </w:pPr>
            <w:r w:rsidRPr="00C14FA3">
              <w:rPr>
                <w:rFonts w:ascii="標楷體" w:eastAsia="標楷體" w:hAnsi="標楷體"/>
              </w:rPr>
              <w:t>一</w:t>
            </w:r>
          </w:p>
          <w:p w:rsidR="004656A3" w:rsidRPr="00C14FA3" w:rsidRDefault="004656A3" w:rsidP="00D561C6">
            <w:pPr>
              <w:jc w:val="center"/>
              <w:rPr>
                <w:rFonts w:ascii="標楷體" w:eastAsia="標楷體" w:hAnsi="標楷體"/>
              </w:rPr>
            </w:pPr>
            <w:r w:rsidRPr="00C14FA3">
              <w:rPr>
                <w:rFonts w:ascii="標楷體" w:eastAsia="標楷體" w:hAnsi="標楷體"/>
              </w:rPr>
              <w:t>9/1-9/5</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1-4-2</w:t>
            </w:r>
            <w:r w:rsidRPr="00C14FA3">
              <w:rPr>
                <w:rFonts w:ascii="標楷體" w:eastAsia="標楷體" w:hAnsi="標楷體"/>
              </w:rPr>
              <w:tab/>
              <w:t xml:space="preserve"> 分析自然環境、人文環境及其互動如何影響人類的生活型態</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搖擺的巨龍─黃河</w:t>
            </w:r>
          </w:p>
          <w:p w:rsidR="004656A3" w:rsidRPr="00C14FA3" w:rsidRDefault="004656A3" w:rsidP="00D561C6">
            <w:pPr>
              <w:rPr>
                <w:rFonts w:ascii="標楷體" w:eastAsia="標楷體" w:hAnsi="標楷體"/>
              </w:rPr>
            </w:pPr>
            <w:r w:rsidRPr="00C14FA3">
              <w:rPr>
                <w:rFonts w:ascii="標楷體" w:eastAsia="標楷體" w:hAnsi="標楷體"/>
              </w:rPr>
              <w:t>1.瞭解黃河的水系概況，包括其發源地、長度、主支流、流經區域、沿途狀況等</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1</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影片＋自編教材</w:t>
            </w: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r>
      <w:tr w:rsidR="004656A3" w:rsidRPr="00C14FA3" w:rsidTr="00D561C6">
        <w:trPr>
          <w:cantSplit/>
          <w:trHeight w:val="527"/>
        </w:trPr>
        <w:tc>
          <w:tcPr>
            <w:tcW w:w="0" w:type="auto"/>
            <w:vAlign w:val="center"/>
          </w:tcPr>
          <w:p w:rsidR="004656A3" w:rsidRPr="00C14FA3" w:rsidRDefault="004656A3" w:rsidP="00D561C6">
            <w:pPr>
              <w:jc w:val="center"/>
              <w:rPr>
                <w:rFonts w:ascii="標楷體" w:eastAsia="標楷體" w:hAnsi="標楷體"/>
              </w:rPr>
            </w:pPr>
            <w:r w:rsidRPr="00C14FA3">
              <w:rPr>
                <w:rFonts w:ascii="標楷體" w:eastAsia="標楷體" w:hAnsi="標楷體"/>
              </w:rPr>
              <w:t>二</w:t>
            </w:r>
          </w:p>
          <w:p w:rsidR="004656A3" w:rsidRPr="00C14FA3" w:rsidRDefault="004656A3" w:rsidP="00D561C6">
            <w:pPr>
              <w:jc w:val="center"/>
              <w:rPr>
                <w:rFonts w:ascii="標楷體" w:eastAsia="標楷體" w:hAnsi="標楷體"/>
              </w:rPr>
            </w:pPr>
            <w:r w:rsidRPr="00C14FA3">
              <w:rPr>
                <w:rFonts w:ascii="標楷體" w:eastAsia="標楷體" w:hAnsi="標楷體"/>
              </w:rPr>
              <w:t>9/8-9/12</w:t>
            </w: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r>
      <w:tr w:rsidR="004656A3" w:rsidRPr="00C14FA3" w:rsidTr="00D561C6">
        <w:trPr>
          <w:cantSplit/>
          <w:trHeight w:val="527"/>
        </w:trPr>
        <w:tc>
          <w:tcPr>
            <w:tcW w:w="0" w:type="auto"/>
            <w:vAlign w:val="center"/>
          </w:tcPr>
          <w:p w:rsidR="004656A3" w:rsidRPr="00C14FA3" w:rsidRDefault="004656A3" w:rsidP="00D561C6">
            <w:pPr>
              <w:jc w:val="center"/>
              <w:rPr>
                <w:rFonts w:ascii="標楷體" w:eastAsia="標楷體" w:hAnsi="標楷體"/>
              </w:rPr>
            </w:pPr>
            <w:r w:rsidRPr="00C14FA3">
              <w:rPr>
                <w:rFonts w:ascii="標楷體" w:eastAsia="標楷體" w:hAnsi="標楷體"/>
              </w:rPr>
              <w:t>三</w:t>
            </w:r>
          </w:p>
          <w:p w:rsidR="004656A3" w:rsidRPr="00C14FA3" w:rsidRDefault="004656A3" w:rsidP="00D561C6">
            <w:pPr>
              <w:jc w:val="center"/>
              <w:rPr>
                <w:rFonts w:ascii="標楷體" w:eastAsia="標楷體" w:hAnsi="標楷體"/>
              </w:rPr>
            </w:pPr>
            <w:r w:rsidRPr="00C14FA3">
              <w:rPr>
                <w:rFonts w:ascii="標楷體" w:eastAsia="標楷體" w:hAnsi="標楷體"/>
              </w:rPr>
              <w:t>9/15-9/19</w:t>
            </w:r>
          </w:p>
        </w:tc>
        <w:tc>
          <w:tcPr>
            <w:tcW w:w="0" w:type="auto"/>
          </w:tcPr>
          <w:p w:rsidR="004656A3" w:rsidRPr="00C14FA3" w:rsidRDefault="004656A3" w:rsidP="00D561C6">
            <w:pPr>
              <w:spacing w:line="240" w:lineRule="exact"/>
              <w:jc w:val="both"/>
              <w:rPr>
                <w:rFonts w:ascii="標楷體" w:eastAsia="標楷體" w:hAnsi="標楷體"/>
              </w:rPr>
            </w:pPr>
            <w:smartTag w:uri="urn:schemas-microsoft-com:office:smarttags" w:element="chsdate">
              <w:smartTagPr>
                <w:attr w:name="Year" w:val="2001"/>
                <w:attr w:name="Month" w:val="4"/>
                <w:attr w:name="Day" w:val="1"/>
                <w:attr w:name="IsLunarDate" w:val="False"/>
                <w:attr w:name="IsROCDate" w:val="False"/>
              </w:smartTagPr>
              <w:r w:rsidRPr="00C14FA3">
                <w:rPr>
                  <w:rFonts w:ascii="標楷體" w:eastAsia="標楷體" w:hAnsi="標楷體"/>
                </w:rPr>
                <w:t>1-4-1</w:t>
              </w:r>
            </w:smartTag>
            <w:r w:rsidRPr="00C14FA3">
              <w:rPr>
                <w:rFonts w:ascii="標楷體" w:eastAsia="標楷體" w:hAnsi="標楷體"/>
              </w:rPr>
              <w:t>分析形成地方或區域特性的因素，並思考維護或改善的方法。</w:t>
            </w:r>
          </w:p>
          <w:p w:rsidR="004656A3" w:rsidRPr="00C14FA3" w:rsidRDefault="004656A3" w:rsidP="00D561C6">
            <w:pPr>
              <w:rPr>
                <w:rFonts w:ascii="標楷體" w:eastAsia="標楷體" w:hAnsi="標楷體"/>
              </w:rPr>
            </w:pPr>
          </w:p>
        </w:tc>
        <w:tc>
          <w:tcPr>
            <w:tcW w:w="0" w:type="auto"/>
          </w:tcPr>
          <w:p w:rsidR="004656A3" w:rsidRPr="00C14FA3" w:rsidRDefault="004656A3" w:rsidP="00D561C6">
            <w:pPr>
              <w:spacing w:line="240" w:lineRule="exact"/>
              <w:ind w:left="240" w:hangingChars="100" w:hanging="240"/>
              <w:rPr>
                <w:rFonts w:ascii="標楷體" w:eastAsia="標楷體" w:hAnsi="標楷體"/>
              </w:rPr>
            </w:pPr>
            <w:r w:rsidRPr="00C14FA3">
              <w:rPr>
                <w:rFonts w:ascii="標楷體" w:eastAsia="標楷體" w:hAnsi="標楷體"/>
              </w:rPr>
              <w:t>搖擺的巨龍─黃河</w:t>
            </w:r>
          </w:p>
          <w:p w:rsidR="004656A3" w:rsidRPr="00C14FA3" w:rsidRDefault="004656A3" w:rsidP="00D561C6">
            <w:pPr>
              <w:spacing w:line="240" w:lineRule="exact"/>
              <w:ind w:left="240" w:hangingChars="100" w:hanging="240"/>
              <w:rPr>
                <w:rFonts w:ascii="標楷體" w:eastAsia="標楷體" w:hAnsi="標楷體"/>
              </w:rPr>
            </w:pPr>
            <w:r w:rsidRPr="00C14FA3">
              <w:rPr>
                <w:rFonts w:ascii="標楷體" w:eastAsia="標楷體" w:hAnsi="標楷體"/>
              </w:rPr>
              <w:t>2 .知道黃河流域豐富的水利資源和</w:t>
            </w:r>
          </w:p>
          <w:p w:rsidR="004656A3" w:rsidRPr="00C14FA3" w:rsidRDefault="004656A3" w:rsidP="00D561C6">
            <w:pPr>
              <w:spacing w:line="240" w:lineRule="exact"/>
              <w:ind w:left="240" w:hangingChars="100" w:hanging="240"/>
              <w:rPr>
                <w:rFonts w:ascii="標楷體" w:eastAsia="標楷體" w:hAnsi="標楷體"/>
              </w:rPr>
            </w:pPr>
            <w:r w:rsidRPr="00C14FA3">
              <w:rPr>
                <w:rFonts w:ascii="標楷體" w:eastAsia="標楷體" w:hAnsi="標楷體"/>
              </w:rPr>
              <w:t>旅遊資源。</w:t>
            </w:r>
          </w:p>
          <w:p w:rsidR="004656A3" w:rsidRPr="00C14FA3" w:rsidRDefault="004656A3" w:rsidP="00D561C6">
            <w:pPr>
              <w:spacing w:line="240" w:lineRule="exact"/>
              <w:ind w:left="240" w:hangingChars="100" w:hanging="240"/>
              <w:rPr>
                <w:rFonts w:ascii="標楷體" w:eastAsia="標楷體" w:hAnsi="標楷體"/>
              </w:rPr>
            </w:pP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1</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影片＋自編教材</w:t>
            </w: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r>
      <w:tr w:rsidR="004656A3" w:rsidRPr="00C14FA3" w:rsidTr="00D561C6">
        <w:trPr>
          <w:cantSplit/>
          <w:trHeight w:val="527"/>
        </w:trPr>
        <w:tc>
          <w:tcPr>
            <w:tcW w:w="0" w:type="auto"/>
            <w:vAlign w:val="center"/>
          </w:tcPr>
          <w:p w:rsidR="004656A3" w:rsidRPr="00C14FA3" w:rsidRDefault="004656A3" w:rsidP="00D561C6">
            <w:pPr>
              <w:jc w:val="center"/>
              <w:rPr>
                <w:rFonts w:ascii="標楷體" w:eastAsia="標楷體" w:hAnsi="標楷體"/>
              </w:rPr>
            </w:pPr>
            <w:r w:rsidRPr="00C14FA3">
              <w:rPr>
                <w:rFonts w:ascii="標楷體" w:eastAsia="標楷體" w:hAnsi="標楷體"/>
              </w:rPr>
              <w:t>四</w:t>
            </w:r>
          </w:p>
          <w:p w:rsidR="004656A3" w:rsidRPr="00C14FA3" w:rsidRDefault="004656A3" w:rsidP="00D561C6">
            <w:pPr>
              <w:jc w:val="center"/>
              <w:rPr>
                <w:rFonts w:ascii="標楷體" w:eastAsia="標楷體" w:hAnsi="標楷體"/>
              </w:rPr>
            </w:pPr>
            <w:r w:rsidRPr="00C14FA3">
              <w:rPr>
                <w:rFonts w:ascii="標楷體" w:eastAsia="標楷體" w:hAnsi="標楷體"/>
              </w:rPr>
              <w:t>9/22-9/26</w:t>
            </w: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r>
      <w:tr w:rsidR="004656A3" w:rsidRPr="00C14FA3" w:rsidTr="00D561C6">
        <w:trPr>
          <w:cantSplit/>
          <w:trHeight w:val="527"/>
        </w:trPr>
        <w:tc>
          <w:tcPr>
            <w:tcW w:w="0" w:type="auto"/>
            <w:vAlign w:val="center"/>
          </w:tcPr>
          <w:p w:rsidR="004656A3" w:rsidRPr="00C14FA3" w:rsidRDefault="004656A3" w:rsidP="00D561C6">
            <w:pPr>
              <w:jc w:val="center"/>
              <w:rPr>
                <w:rFonts w:ascii="標楷體" w:eastAsia="標楷體" w:hAnsi="標楷體"/>
              </w:rPr>
            </w:pPr>
            <w:r w:rsidRPr="00C14FA3">
              <w:rPr>
                <w:rFonts w:ascii="標楷體" w:eastAsia="標楷體" w:hAnsi="標楷體"/>
              </w:rPr>
              <w:t>五</w:t>
            </w:r>
          </w:p>
          <w:p w:rsidR="004656A3" w:rsidRPr="00C14FA3" w:rsidRDefault="004656A3" w:rsidP="00D561C6">
            <w:pPr>
              <w:jc w:val="center"/>
              <w:rPr>
                <w:rFonts w:ascii="標楷體" w:eastAsia="標楷體" w:hAnsi="標楷體"/>
              </w:rPr>
            </w:pPr>
            <w:r w:rsidRPr="00C14FA3">
              <w:rPr>
                <w:rFonts w:ascii="標楷體" w:eastAsia="標楷體" w:hAnsi="標楷體"/>
              </w:rPr>
              <w:t>9/29-10/3</w:t>
            </w:r>
          </w:p>
        </w:tc>
        <w:tc>
          <w:tcPr>
            <w:tcW w:w="0" w:type="auto"/>
          </w:tcPr>
          <w:p w:rsidR="004656A3" w:rsidRPr="00C14FA3" w:rsidRDefault="004656A3" w:rsidP="00D561C6">
            <w:pPr>
              <w:rPr>
                <w:rFonts w:ascii="標楷體" w:eastAsia="標楷體" w:hAnsi="標楷體"/>
              </w:rPr>
            </w:pPr>
            <w:smartTag w:uri="urn:schemas-microsoft-com:office:smarttags" w:element="chsdate">
              <w:smartTagPr>
                <w:attr w:name="Year" w:val="2001"/>
                <w:attr w:name="Month" w:val="4"/>
                <w:attr w:name="Day" w:val="8"/>
                <w:attr w:name="IsLunarDate" w:val="False"/>
                <w:attr w:name="IsROCDate" w:val="False"/>
              </w:smartTagPr>
              <w:r w:rsidRPr="00C14FA3">
                <w:rPr>
                  <w:rFonts w:ascii="標楷體" w:eastAsia="標楷體" w:hAnsi="標楷體"/>
                </w:rPr>
                <w:t>1-4-8</w:t>
              </w:r>
            </w:smartTag>
            <w:r w:rsidRPr="00C14FA3">
              <w:rPr>
                <w:rFonts w:ascii="標楷體" w:eastAsia="標楷體" w:hAnsi="標楷體"/>
              </w:rPr>
              <w:t xml:space="preserve"> 探討地方或區域所實施的環境保育政策與執行成果</w:t>
            </w:r>
          </w:p>
        </w:tc>
        <w:tc>
          <w:tcPr>
            <w:tcW w:w="0" w:type="auto"/>
          </w:tcPr>
          <w:p w:rsidR="004656A3" w:rsidRPr="00C14FA3" w:rsidRDefault="004656A3" w:rsidP="00D561C6">
            <w:pPr>
              <w:spacing w:line="240" w:lineRule="exact"/>
              <w:ind w:left="240" w:hangingChars="100" w:hanging="240"/>
              <w:rPr>
                <w:rFonts w:ascii="標楷體" w:eastAsia="標楷體" w:hAnsi="標楷體"/>
              </w:rPr>
            </w:pPr>
            <w:r w:rsidRPr="00C14FA3">
              <w:rPr>
                <w:rFonts w:ascii="標楷體" w:eastAsia="標楷體" w:hAnsi="標楷體"/>
              </w:rPr>
              <w:t>搖擺的巨龍─黃河</w:t>
            </w:r>
          </w:p>
          <w:p w:rsidR="004656A3" w:rsidRPr="00C14FA3" w:rsidRDefault="004656A3" w:rsidP="00D561C6">
            <w:pPr>
              <w:spacing w:line="240" w:lineRule="exact"/>
              <w:ind w:left="240" w:hangingChars="100" w:hanging="240"/>
              <w:rPr>
                <w:rFonts w:ascii="標楷體" w:eastAsia="標楷體" w:hAnsi="標楷體"/>
              </w:rPr>
            </w:pPr>
            <w:r w:rsidRPr="00C14FA3">
              <w:rPr>
                <w:rFonts w:ascii="標楷體" w:eastAsia="標楷體" w:hAnsi="標楷體"/>
              </w:rPr>
              <w:t>3.探究黃河時水旱災的原因和影響。</w:t>
            </w:r>
          </w:p>
          <w:p w:rsidR="004656A3" w:rsidRPr="00C14FA3" w:rsidRDefault="004656A3" w:rsidP="00D561C6">
            <w:pPr>
              <w:rPr>
                <w:rFonts w:ascii="標楷體" w:eastAsia="標楷體" w:hAnsi="標楷體"/>
              </w:rPr>
            </w:pPr>
            <w:r w:rsidRPr="00C14FA3">
              <w:rPr>
                <w:rFonts w:ascii="標楷體" w:eastAsia="標楷體" w:hAnsi="標楷體"/>
              </w:rPr>
              <w:t>4.探討黃河下游斷流的原因和影響。</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1</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影片＋自編教材</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學習單</w:t>
            </w:r>
          </w:p>
        </w:tc>
        <w:tc>
          <w:tcPr>
            <w:tcW w:w="0" w:type="auto"/>
          </w:tcPr>
          <w:p w:rsidR="004656A3" w:rsidRPr="00C14FA3" w:rsidRDefault="004656A3" w:rsidP="00D561C6">
            <w:pPr>
              <w:rPr>
                <w:rFonts w:ascii="標楷體" w:eastAsia="標楷體" w:hAnsi="標楷體"/>
              </w:rPr>
            </w:pPr>
          </w:p>
        </w:tc>
      </w:tr>
      <w:tr w:rsidR="004656A3" w:rsidRPr="00C14FA3" w:rsidTr="00D561C6">
        <w:trPr>
          <w:cantSplit/>
          <w:trHeight w:val="527"/>
        </w:trPr>
        <w:tc>
          <w:tcPr>
            <w:tcW w:w="0" w:type="auto"/>
            <w:vAlign w:val="center"/>
          </w:tcPr>
          <w:p w:rsidR="004656A3" w:rsidRPr="00C14FA3" w:rsidRDefault="004656A3" w:rsidP="00D561C6">
            <w:pPr>
              <w:jc w:val="center"/>
              <w:rPr>
                <w:rFonts w:ascii="標楷體" w:eastAsia="標楷體" w:hAnsi="標楷體"/>
              </w:rPr>
            </w:pPr>
            <w:r w:rsidRPr="00C14FA3">
              <w:rPr>
                <w:rFonts w:ascii="標楷體" w:eastAsia="標楷體" w:hAnsi="標楷體"/>
              </w:rPr>
              <w:t>六</w:t>
            </w:r>
          </w:p>
          <w:p w:rsidR="004656A3" w:rsidRPr="00C14FA3" w:rsidRDefault="004656A3" w:rsidP="00D561C6">
            <w:pPr>
              <w:jc w:val="center"/>
              <w:rPr>
                <w:rFonts w:ascii="標楷體" w:eastAsia="標楷體" w:hAnsi="標楷體"/>
              </w:rPr>
            </w:pPr>
            <w:r w:rsidRPr="00C14FA3">
              <w:rPr>
                <w:rFonts w:ascii="標楷體" w:eastAsia="標楷體" w:hAnsi="標楷體"/>
              </w:rPr>
              <w:t>10/6-10/10</w:t>
            </w: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r>
      <w:tr w:rsidR="004656A3" w:rsidRPr="00C14FA3" w:rsidTr="00D561C6">
        <w:trPr>
          <w:cantSplit/>
          <w:trHeight w:val="527"/>
        </w:trPr>
        <w:tc>
          <w:tcPr>
            <w:tcW w:w="0" w:type="auto"/>
            <w:vAlign w:val="center"/>
          </w:tcPr>
          <w:p w:rsidR="004656A3" w:rsidRPr="00C14FA3" w:rsidRDefault="004656A3" w:rsidP="00D561C6">
            <w:pPr>
              <w:jc w:val="center"/>
              <w:rPr>
                <w:rFonts w:ascii="標楷體" w:eastAsia="標楷體" w:hAnsi="標楷體"/>
              </w:rPr>
            </w:pPr>
            <w:r w:rsidRPr="00C14FA3">
              <w:rPr>
                <w:rFonts w:ascii="標楷體" w:eastAsia="標楷體" w:hAnsi="標楷體"/>
              </w:rPr>
              <w:t>七</w:t>
            </w:r>
          </w:p>
          <w:p w:rsidR="004656A3" w:rsidRPr="00C14FA3" w:rsidRDefault="004656A3" w:rsidP="00D561C6">
            <w:pPr>
              <w:jc w:val="center"/>
              <w:rPr>
                <w:rFonts w:ascii="標楷體" w:eastAsia="標楷體" w:hAnsi="標楷體"/>
              </w:rPr>
            </w:pPr>
            <w:r w:rsidRPr="00C14FA3">
              <w:rPr>
                <w:rFonts w:ascii="標楷體" w:eastAsia="標楷體" w:hAnsi="標楷體"/>
              </w:rPr>
              <w:t>10/13-10/17</w:t>
            </w: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段考</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1</w:t>
            </w: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r>
      <w:tr w:rsidR="004656A3" w:rsidRPr="00C14FA3" w:rsidTr="00D561C6">
        <w:trPr>
          <w:cantSplit/>
          <w:trHeight w:val="527"/>
        </w:trPr>
        <w:tc>
          <w:tcPr>
            <w:tcW w:w="0" w:type="auto"/>
            <w:vAlign w:val="center"/>
          </w:tcPr>
          <w:p w:rsidR="004656A3" w:rsidRPr="00C14FA3" w:rsidRDefault="004656A3" w:rsidP="00D561C6">
            <w:pPr>
              <w:jc w:val="center"/>
              <w:rPr>
                <w:rFonts w:ascii="標楷體" w:eastAsia="標楷體" w:hAnsi="標楷體"/>
              </w:rPr>
            </w:pPr>
            <w:r w:rsidRPr="00C14FA3">
              <w:rPr>
                <w:rFonts w:ascii="標楷體" w:eastAsia="標楷體" w:hAnsi="標楷體"/>
              </w:rPr>
              <w:lastRenderedPageBreak/>
              <w:t>八</w:t>
            </w:r>
          </w:p>
          <w:p w:rsidR="004656A3" w:rsidRPr="00C14FA3" w:rsidRDefault="004656A3" w:rsidP="00D561C6">
            <w:pPr>
              <w:jc w:val="center"/>
              <w:rPr>
                <w:rFonts w:ascii="標楷體" w:eastAsia="標楷體" w:hAnsi="標楷體"/>
              </w:rPr>
            </w:pPr>
            <w:r w:rsidRPr="00C14FA3">
              <w:rPr>
                <w:rFonts w:ascii="標楷體" w:eastAsia="標楷體" w:hAnsi="標楷體"/>
              </w:rPr>
              <w:t>10/20-10/24</w:t>
            </w: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r>
      <w:tr w:rsidR="004656A3" w:rsidRPr="00C14FA3" w:rsidTr="00D561C6">
        <w:trPr>
          <w:cantSplit/>
          <w:trHeight w:val="527"/>
        </w:trPr>
        <w:tc>
          <w:tcPr>
            <w:tcW w:w="0" w:type="auto"/>
            <w:vAlign w:val="center"/>
          </w:tcPr>
          <w:p w:rsidR="004656A3" w:rsidRPr="00C14FA3" w:rsidRDefault="004656A3" w:rsidP="00D561C6">
            <w:pPr>
              <w:jc w:val="center"/>
              <w:rPr>
                <w:rFonts w:ascii="標楷體" w:eastAsia="標楷體" w:hAnsi="標楷體"/>
              </w:rPr>
            </w:pPr>
            <w:r w:rsidRPr="00C14FA3">
              <w:rPr>
                <w:rFonts w:ascii="標楷體" w:eastAsia="標楷體" w:hAnsi="標楷體"/>
              </w:rPr>
              <w:t>九</w:t>
            </w:r>
          </w:p>
          <w:p w:rsidR="004656A3" w:rsidRPr="00C14FA3" w:rsidRDefault="004656A3" w:rsidP="00D561C6">
            <w:pPr>
              <w:jc w:val="center"/>
              <w:rPr>
                <w:rFonts w:ascii="標楷體" w:eastAsia="標楷體" w:hAnsi="標楷體"/>
              </w:rPr>
            </w:pPr>
            <w:r w:rsidRPr="00C14FA3">
              <w:rPr>
                <w:rFonts w:ascii="標楷體" w:eastAsia="標楷體" w:hAnsi="標楷體"/>
              </w:rPr>
              <w:t>10/27-10/31</w:t>
            </w:r>
          </w:p>
        </w:tc>
        <w:tc>
          <w:tcPr>
            <w:tcW w:w="0" w:type="auto"/>
          </w:tcPr>
          <w:p w:rsidR="004656A3" w:rsidRPr="00C14FA3" w:rsidRDefault="004656A3" w:rsidP="00D561C6">
            <w:pPr>
              <w:spacing w:line="240" w:lineRule="exact"/>
              <w:jc w:val="both"/>
              <w:rPr>
                <w:rFonts w:ascii="標楷體" w:eastAsia="標楷體" w:hAnsi="標楷體"/>
              </w:rPr>
            </w:pPr>
            <w:smartTag w:uri="urn:schemas-microsoft-com:office:smarttags" w:element="chsdate">
              <w:smartTagPr>
                <w:attr w:name="Year" w:val="2001"/>
                <w:attr w:name="Month" w:val="4"/>
                <w:attr w:name="Day" w:val="1"/>
                <w:attr w:name="IsLunarDate" w:val="False"/>
                <w:attr w:name="IsROCDate" w:val="False"/>
              </w:smartTagPr>
              <w:r w:rsidRPr="00C14FA3">
                <w:rPr>
                  <w:rFonts w:ascii="標楷體" w:eastAsia="標楷體" w:hAnsi="標楷體"/>
                </w:rPr>
                <w:t>1-4-1</w:t>
              </w:r>
            </w:smartTag>
            <w:r w:rsidRPr="00C14FA3">
              <w:rPr>
                <w:rFonts w:ascii="標楷體" w:eastAsia="標楷體" w:hAnsi="標楷體"/>
              </w:rPr>
              <w:t>分析形成地方或區域特性的因素，並思考維護或改善的方法。</w:t>
            </w:r>
          </w:p>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黃金水道─長江</w:t>
            </w:r>
          </w:p>
          <w:p w:rsidR="004656A3" w:rsidRPr="00C14FA3" w:rsidRDefault="004656A3" w:rsidP="00D561C6">
            <w:pPr>
              <w:rPr>
                <w:rFonts w:ascii="標楷體" w:eastAsia="標楷體" w:hAnsi="標楷體"/>
              </w:rPr>
            </w:pPr>
            <w:r w:rsidRPr="00C14FA3">
              <w:rPr>
                <w:rFonts w:ascii="標楷體" w:eastAsia="標楷體" w:hAnsi="標楷體"/>
              </w:rPr>
              <w:t>1.瞭解長江的水系概況，明白長江上游、中游、下游三段，各段有各自的地形和水文特徵</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1</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影片＋自編教材</w:t>
            </w: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r>
      <w:tr w:rsidR="004656A3" w:rsidRPr="00C14FA3" w:rsidTr="00D561C6">
        <w:trPr>
          <w:cantSplit/>
          <w:trHeight w:val="527"/>
        </w:trPr>
        <w:tc>
          <w:tcPr>
            <w:tcW w:w="0" w:type="auto"/>
            <w:vAlign w:val="center"/>
          </w:tcPr>
          <w:p w:rsidR="004656A3" w:rsidRPr="00C14FA3" w:rsidRDefault="004656A3" w:rsidP="00D561C6">
            <w:pPr>
              <w:jc w:val="center"/>
              <w:rPr>
                <w:rFonts w:ascii="標楷體" w:eastAsia="標楷體" w:hAnsi="標楷體"/>
              </w:rPr>
            </w:pPr>
            <w:r w:rsidRPr="00C14FA3">
              <w:rPr>
                <w:rFonts w:ascii="標楷體" w:eastAsia="標楷體" w:hAnsi="標楷體"/>
              </w:rPr>
              <w:t>十</w:t>
            </w:r>
          </w:p>
          <w:p w:rsidR="004656A3" w:rsidRPr="00C14FA3" w:rsidRDefault="004656A3" w:rsidP="00D561C6">
            <w:pPr>
              <w:jc w:val="center"/>
              <w:rPr>
                <w:rFonts w:ascii="標楷體" w:eastAsia="標楷體" w:hAnsi="標楷體"/>
              </w:rPr>
            </w:pPr>
            <w:r w:rsidRPr="00C14FA3">
              <w:rPr>
                <w:rFonts w:ascii="標楷體" w:eastAsia="標楷體" w:hAnsi="標楷體"/>
              </w:rPr>
              <w:t>11/3-11/7</w:t>
            </w: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r>
      <w:tr w:rsidR="004656A3" w:rsidRPr="00C14FA3" w:rsidTr="00D561C6">
        <w:trPr>
          <w:cantSplit/>
          <w:trHeight w:val="527"/>
        </w:trPr>
        <w:tc>
          <w:tcPr>
            <w:tcW w:w="0" w:type="auto"/>
            <w:vAlign w:val="center"/>
          </w:tcPr>
          <w:p w:rsidR="004656A3" w:rsidRPr="00C14FA3" w:rsidRDefault="004656A3" w:rsidP="00D561C6">
            <w:pPr>
              <w:jc w:val="center"/>
              <w:rPr>
                <w:rFonts w:ascii="標楷體" w:eastAsia="標楷體" w:hAnsi="標楷體"/>
              </w:rPr>
            </w:pPr>
            <w:r w:rsidRPr="00C14FA3">
              <w:rPr>
                <w:rFonts w:ascii="標楷體" w:eastAsia="標楷體" w:hAnsi="標楷體"/>
              </w:rPr>
              <w:t>十一</w:t>
            </w:r>
          </w:p>
          <w:p w:rsidR="004656A3" w:rsidRPr="00C14FA3" w:rsidRDefault="004656A3" w:rsidP="00D561C6">
            <w:pPr>
              <w:jc w:val="center"/>
              <w:rPr>
                <w:rFonts w:ascii="標楷體" w:eastAsia="標楷體" w:hAnsi="標楷體"/>
              </w:rPr>
            </w:pPr>
            <w:r w:rsidRPr="00C14FA3">
              <w:rPr>
                <w:rFonts w:ascii="標楷體" w:eastAsia="標楷體" w:hAnsi="標楷體"/>
              </w:rPr>
              <w:t>11/10-11/14</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1-4-2</w:t>
            </w:r>
            <w:r w:rsidRPr="00C14FA3">
              <w:rPr>
                <w:rFonts w:ascii="標楷體" w:eastAsia="標楷體" w:hAnsi="標楷體"/>
              </w:rPr>
              <w:tab/>
              <w:t xml:space="preserve"> 分析自然環境、人文環境及其互動如何影響人類的生活型態</w:t>
            </w:r>
          </w:p>
        </w:tc>
        <w:tc>
          <w:tcPr>
            <w:tcW w:w="0" w:type="auto"/>
          </w:tcPr>
          <w:p w:rsidR="004656A3" w:rsidRPr="00C14FA3" w:rsidRDefault="004656A3" w:rsidP="00D561C6">
            <w:pPr>
              <w:spacing w:line="240" w:lineRule="exact"/>
              <w:ind w:left="240" w:hangingChars="100" w:hanging="240"/>
              <w:rPr>
                <w:rFonts w:ascii="標楷體" w:eastAsia="標楷體" w:hAnsi="標楷體"/>
              </w:rPr>
            </w:pPr>
            <w:r w:rsidRPr="00C14FA3">
              <w:rPr>
                <w:rFonts w:ascii="標楷體" w:eastAsia="標楷體" w:hAnsi="標楷體"/>
              </w:rPr>
              <w:t>黃金水道─長江</w:t>
            </w:r>
          </w:p>
          <w:p w:rsidR="004656A3" w:rsidRPr="00C14FA3" w:rsidRDefault="004656A3" w:rsidP="00D561C6">
            <w:pPr>
              <w:spacing w:line="240" w:lineRule="exact"/>
              <w:ind w:left="240" w:hangingChars="100" w:hanging="240"/>
              <w:rPr>
                <w:rFonts w:ascii="標楷體" w:eastAsia="標楷體" w:hAnsi="標楷體"/>
              </w:rPr>
            </w:pPr>
            <w:r w:rsidRPr="00C14FA3">
              <w:rPr>
                <w:rFonts w:ascii="標楷體" w:eastAsia="標楷體" w:hAnsi="標楷體"/>
              </w:rPr>
              <w:t>2. 知道長江流域沿途豐富的旅遊資源。</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1</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影片＋自編教材</w:t>
            </w: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r>
      <w:tr w:rsidR="004656A3" w:rsidRPr="00C14FA3" w:rsidTr="00D561C6">
        <w:trPr>
          <w:cantSplit/>
          <w:trHeight w:val="527"/>
        </w:trPr>
        <w:tc>
          <w:tcPr>
            <w:tcW w:w="0" w:type="auto"/>
            <w:vAlign w:val="center"/>
          </w:tcPr>
          <w:p w:rsidR="004656A3" w:rsidRPr="00C14FA3" w:rsidRDefault="004656A3" w:rsidP="00D561C6">
            <w:pPr>
              <w:jc w:val="center"/>
              <w:rPr>
                <w:rFonts w:ascii="標楷體" w:eastAsia="標楷體" w:hAnsi="標楷體"/>
              </w:rPr>
            </w:pPr>
            <w:r w:rsidRPr="00C14FA3">
              <w:rPr>
                <w:rFonts w:ascii="標楷體" w:eastAsia="標楷體" w:hAnsi="標楷體"/>
              </w:rPr>
              <w:t>十二</w:t>
            </w:r>
          </w:p>
          <w:p w:rsidR="004656A3" w:rsidRPr="00C14FA3" w:rsidRDefault="004656A3" w:rsidP="00D561C6">
            <w:pPr>
              <w:jc w:val="center"/>
              <w:rPr>
                <w:rFonts w:ascii="標楷體" w:eastAsia="標楷體" w:hAnsi="標楷體"/>
              </w:rPr>
            </w:pPr>
            <w:r w:rsidRPr="00C14FA3">
              <w:rPr>
                <w:rFonts w:ascii="標楷體" w:eastAsia="標楷體" w:hAnsi="標楷體"/>
              </w:rPr>
              <w:t>11/17-11/21</w:t>
            </w: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r>
      <w:tr w:rsidR="004656A3" w:rsidRPr="00C14FA3" w:rsidTr="00D561C6">
        <w:trPr>
          <w:cantSplit/>
          <w:trHeight w:val="527"/>
        </w:trPr>
        <w:tc>
          <w:tcPr>
            <w:tcW w:w="0" w:type="auto"/>
            <w:vAlign w:val="center"/>
          </w:tcPr>
          <w:p w:rsidR="004656A3" w:rsidRPr="00C14FA3" w:rsidRDefault="004656A3" w:rsidP="00D561C6">
            <w:pPr>
              <w:jc w:val="center"/>
              <w:rPr>
                <w:rFonts w:ascii="標楷體" w:eastAsia="標楷體" w:hAnsi="標楷體"/>
              </w:rPr>
            </w:pPr>
            <w:r w:rsidRPr="00C14FA3">
              <w:rPr>
                <w:rFonts w:ascii="標楷體" w:eastAsia="標楷體" w:hAnsi="標楷體"/>
              </w:rPr>
              <w:t>十三</w:t>
            </w:r>
          </w:p>
          <w:p w:rsidR="004656A3" w:rsidRPr="00C14FA3" w:rsidRDefault="004656A3" w:rsidP="00D561C6">
            <w:pPr>
              <w:jc w:val="center"/>
              <w:rPr>
                <w:rFonts w:ascii="標楷體" w:eastAsia="標楷體" w:hAnsi="標楷體"/>
              </w:rPr>
            </w:pPr>
            <w:r w:rsidRPr="00C14FA3">
              <w:rPr>
                <w:rFonts w:ascii="標楷體" w:eastAsia="標楷體" w:hAnsi="標楷體"/>
              </w:rPr>
              <w:t>11/24-11/28</w:t>
            </w:r>
          </w:p>
        </w:tc>
        <w:tc>
          <w:tcPr>
            <w:tcW w:w="0" w:type="auto"/>
          </w:tcPr>
          <w:p w:rsidR="004656A3" w:rsidRPr="00C14FA3" w:rsidRDefault="004656A3" w:rsidP="00D561C6">
            <w:pPr>
              <w:rPr>
                <w:rFonts w:ascii="標楷體" w:eastAsia="標楷體" w:hAnsi="標楷體"/>
              </w:rPr>
            </w:pPr>
            <w:smartTag w:uri="urn:schemas-microsoft-com:office:smarttags" w:element="chsdate">
              <w:smartTagPr>
                <w:attr w:name="Year" w:val="2001"/>
                <w:attr w:name="Month" w:val="4"/>
                <w:attr w:name="Day" w:val="8"/>
                <w:attr w:name="IsLunarDate" w:val="False"/>
                <w:attr w:name="IsROCDate" w:val="False"/>
              </w:smartTagPr>
              <w:r w:rsidRPr="00C14FA3">
                <w:rPr>
                  <w:rFonts w:ascii="標楷體" w:eastAsia="標楷體" w:hAnsi="標楷體"/>
                </w:rPr>
                <w:t>1-4-8</w:t>
              </w:r>
            </w:smartTag>
            <w:r w:rsidRPr="00C14FA3">
              <w:rPr>
                <w:rFonts w:ascii="標楷體" w:eastAsia="標楷體" w:hAnsi="標楷體"/>
              </w:rPr>
              <w:t xml:space="preserve"> 探討地方或區域所實施的環境保育政策與執行成果</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黃金水道─長江</w:t>
            </w:r>
          </w:p>
          <w:p w:rsidR="004656A3" w:rsidRPr="00C14FA3" w:rsidRDefault="004656A3" w:rsidP="00D561C6">
            <w:pPr>
              <w:rPr>
                <w:rFonts w:ascii="標楷體" w:eastAsia="標楷體" w:hAnsi="標楷體"/>
              </w:rPr>
            </w:pPr>
            <w:r w:rsidRPr="00C14FA3">
              <w:rPr>
                <w:rFonts w:ascii="標楷體" w:eastAsia="標楷體" w:hAnsi="標楷體"/>
              </w:rPr>
              <w:t>3. 認識長江三峽大壩的水利資源</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1</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影片＋自編教材</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學習單</w:t>
            </w:r>
          </w:p>
        </w:tc>
        <w:tc>
          <w:tcPr>
            <w:tcW w:w="0" w:type="auto"/>
          </w:tcPr>
          <w:p w:rsidR="004656A3" w:rsidRPr="00C14FA3" w:rsidRDefault="004656A3" w:rsidP="00D561C6">
            <w:pPr>
              <w:rPr>
                <w:rFonts w:ascii="標楷體" w:eastAsia="標楷體" w:hAnsi="標楷體"/>
              </w:rPr>
            </w:pPr>
          </w:p>
        </w:tc>
      </w:tr>
      <w:tr w:rsidR="004656A3" w:rsidRPr="00C14FA3" w:rsidTr="00D561C6">
        <w:trPr>
          <w:cantSplit/>
          <w:trHeight w:val="527"/>
        </w:trPr>
        <w:tc>
          <w:tcPr>
            <w:tcW w:w="0" w:type="auto"/>
            <w:vAlign w:val="center"/>
          </w:tcPr>
          <w:p w:rsidR="004656A3" w:rsidRPr="00C14FA3" w:rsidRDefault="004656A3" w:rsidP="00D561C6">
            <w:pPr>
              <w:jc w:val="center"/>
              <w:rPr>
                <w:rFonts w:ascii="標楷體" w:eastAsia="標楷體" w:hAnsi="標楷體"/>
              </w:rPr>
            </w:pPr>
            <w:r w:rsidRPr="00C14FA3">
              <w:rPr>
                <w:rFonts w:ascii="標楷體" w:eastAsia="標楷體" w:hAnsi="標楷體"/>
              </w:rPr>
              <w:t>十四</w:t>
            </w:r>
          </w:p>
          <w:p w:rsidR="004656A3" w:rsidRPr="00C14FA3" w:rsidRDefault="004656A3" w:rsidP="00D561C6">
            <w:pPr>
              <w:jc w:val="center"/>
              <w:rPr>
                <w:rFonts w:ascii="標楷體" w:eastAsia="標楷體" w:hAnsi="標楷體"/>
              </w:rPr>
            </w:pPr>
            <w:r w:rsidRPr="00C14FA3">
              <w:rPr>
                <w:rFonts w:ascii="標楷體" w:eastAsia="標楷體" w:hAnsi="標楷體"/>
              </w:rPr>
              <w:t>12/1-12/5</w:t>
            </w: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段考</w:t>
            </w: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r>
      <w:tr w:rsidR="004656A3" w:rsidRPr="00C14FA3" w:rsidTr="00D561C6">
        <w:trPr>
          <w:cantSplit/>
          <w:trHeight w:val="527"/>
        </w:trPr>
        <w:tc>
          <w:tcPr>
            <w:tcW w:w="0" w:type="auto"/>
            <w:vAlign w:val="center"/>
          </w:tcPr>
          <w:p w:rsidR="004656A3" w:rsidRPr="00C14FA3" w:rsidRDefault="004656A3" w:rsidP="00D561C6">
            <w:pPr>
              <w:jc w:val="center"/>
              <w:rPr>
                <w:rFonts w:ascii="標楷體" w:eastAsia="標楷體" w:hAnsi="標楷體"/>
              </w:rPr>
            </w:pPr>
            <w:r w:rsidRPr="00C14FA3">
              <w:rPr>
                <w:rFonts w:ascii="標楷體" w:eastAsia="標楷體" w:hAnsi="標楷體"/>
              </w:rPr>
              <w:t>十五</w:t>
            </w:r>
          </w:p>
          <w:p w:rsidR="004656A3" w:rsidRPr="00C14FA3" w:rsidRDefault="004656A3" w:rsidP="00D561C6">
            <w:pPr>
              <w:jc w:val="center"/>
              <w:rPr>
                <w:rFonts w:ascii="標楷體" w:eastAsia="標楷體" w:hAnsi="標楷體"/>
              </w:rPr>
            </w:pPr>
            <w:r w:rsidRPr="00C14FA3">
              <w:rPr>
                <w:rFonts w:ascii="標楷體" w:eastAsia="標楷體" w:hAnsi="標楷體"/>
              </w:rPr>
              <w:t>12/8-12/12</w:t>
            </w:r>
          </w:p>
        </w:tc>
        <w:tc>
          <w:tcPr>
            <w:tcW w:w="0" w:type="auto"/>
          </w:tcPr>
          <w:p w:rsidR="004656A3" w:rsidRPr="00C14FA3" w:rsidRDefault="004656A3" w:rsidP="00D561C6">
            <w:pPr>
              <w:snapToGrid w:val="0"/>
              <w:rPr>
                <w:rFonts w:ascii="標楷體" w:eastAsia="標楷體" w:hAnsi="標楷體"/>
              </w:rPr>
            </w:pPr>
            <w:smartTag w:uri="urn:schemas-microsoft-com:office:smarttags" w:element="chsdate">
              <w:smartTagPr>
                <w:attr w:name="Year" w:val="2001"/>
                <w:attr w:name="Month" w:val="4"/>
                <w:attr w:name="Day" w:val="1"/>
                <w:attr w:name="IsLunarDate" w:val="False"/>
                <w:attr w:name="IsROCDate" w:val="False"/>
              </w:smartTagPr>
              <w:r w:rsidRPr="00C14FA3">
                <w:rPr>
                  <w:rFonts w:ascii="標楷體" w:eastAsia="標楷體" w:hAnsi="標楷體"/>
                </w:rPr>
                <w:t>1-4-1</w:t>
              </w:r>
            </w:smartTag>
            <w:r w:rsidRPr="00C14FA3">
              <w:rPr>
                <w:rFonts w:ascii="標楷體" w:eastAsia="標楷體" w:hAnsi="標楷體"/>
              </w:rPr>
              <w:t>. 分析形成地方或區域特性的因素，並思考維護或改善的方法。</w:t>
            </w:r>
          </w:p>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東方明珠─香港</w:t>
            </w:r>
          </w:p>
          <w:p w:rsidR="004656A3" w:rsidRPr="00C14FA3" w:rsidRDefault="004656A3" w:rsidP="00D561C6">
            <w:pPr>
              <w:rPr>
                <w:rFonts w:ascii="標楷體" w:eastAsia="標楷體" w:hAnsi="標楷體"/>
              </w:rPr>
            </w:pPr>
            <w:r w:rsidRPr="00C14FA3">
              <w:rPr>
                <w:rFonts w:ascii="標楷體" w:eastAsia="標楷體" w:hAnsi="標楷體"/>
              </w:rPr>
              <w:t>1.香港的地理位置及歷史發展</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1</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影片＋自編教材</w:t>
            </w: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r>
      <w:tr w:rsidR="004656A3" w:rsidRPr="00C14FA3" w:rsidTr="00D561C6">
        <w:trPr>
          <w:cantSplit/>
          <w:trHeight w:val="527"/>
        </w:trPr>
        <w:tc>
          <w:tcPr>
            <w:tcW w:w="0" w:type="auto"/>
            <w:vAlign w:val="center"/>
          </w:tcPr>
          <w:p w:rsidR="004656A3" w:rsidRPr="00C14FA3" w:rsidRDefault="004656A3" w:rsidP="00D561C6">
            <w:pPr>
              <w:jc w:val="center"/>
              <w:rPr>
                <w:rFonts w:ascii="標楷體" w:eastAsia="標楷體" w:hAnsi="標楷體"/>
              </w:rPr>
            </w:pPr>
            <w:r w:rsidRPr="00C14FA3">
              <w:rPr>
                <w:rFonts w:ascii="標楷體" w:eastAsia="標楷體" w:hAnsi="標楷體"/>
              </w:rPr>
              <w:t>十六</w:t>
            </w:r>
          </w:p>
          <w:p w:rsidR="004656A3" w:rsidRPr="00C14FA3" w:rsidRDefault="004656A3" w:rsidP="00D561C6">
            <w:pPr>
              <w:jc w:val="center"/>
              <w:rPr>
                <w:rFonts w:ascii="標楷體" w:eastAsia="標楷體" w:hAnsi="標楷體"/>
              </w:rPr>
            </w:pPr>
            <w:r w:rsidRPr="00C14FA3">
              <w:rPr>
                <w:rFonts w:ascii="標楷體" w:eastAsia="標楷體" w:hAnsi="標楷體"/>
              </w:rPr>
              <w:t>12/15-12/19</w:t>
            </w: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r>
      <w:tr w:rsidR="004656A3" w:rsidRPr="00C14FA3" w:rsidTr="00D561C6">
        <w:trPr>
          <w:cantSplit/>
          <w:trHeight w:val="527"/>
        </w:trPr>
        <w:tc>
          <w:tcPr>
            <w:tcW w:w="0" w:type="auto"/>
            <w:vAlign w:val="center"/>
          </w:tcPr>
          <w:p w:rsidR="004656A3" w:rsidRPr="00C14FA3" w:rsidRDefault="004656A3" w:rsidP="00D561C6">
            <w:pPr>
              <w:jc w:val="center"/>
              <w:rPr>
                <w:rFonts w:ascii="標楷體" w:eastAsia="標楷體" w:hAnsi="標楷體"/>
              </w:rPr>
            </w:pPr>
            <w:r w:rsidRPr="00C14FA3">
              <w:rPr>
                <w:rFonts w:ascii="標楷體" w:eastAsia="標楷體" w:hAnsi="標楷體"/>
              </w:rPr>
              <w:t>十七</w:t>
            </w:r>
          </w:p>
          <w:p w:rsidR="004656A3" w:rsidRPr="00C14FA3" w:rsidRDefault="004656A3" w:rsidP="00D561C6">
            <w:pPr>
              <w:jc w:val="center"/>
              <w:rPr>
                <w:rFonts w:ascii="標楷體" w:eastAsia="標楷體" w:hAnsi="標楷體"/>
              </w:rPr>
            </w:pPr>
            <w:r w:rsidRPr="00C14FA3">
              <w:rPr>
                <w:rFonts w:ascii="標楷體" w:eastAsia="標楷體" w:hAnsi="標楷體"/>
              </w:rPr>
              <w:t>12/22-12/26</w:t>
            </w:r>
          </w:p>
        </w:tc>
        <w:tc>
          <w:tcPr>
            <w:tcW w:w="0" w:type="auto"/>
          </w:tcPr>
          <w:p w:rsidR="004656A3" w:rsidRPr="00C14FA3" w:rsidRDefault="004656A3" w:rsidP="00D561C6">
            <w:pPr>
              <w:snapToGrid w:val="0"/>
              <w:rPr>
                <w:rFonts w:ascii="標楷體" w:eastAsia="標楷體" w:hAnsi="標楷體"/>
              </w:rPr>
            </w:pPr>
            <w:smartTag w:uri="urn:schemas-microsoft-com:office:smarttags" w:element="chsdate">
              <w:smartTagPr>
                <w:attr w:name="Year" w:val="2001"/>
                <w:attr w:name="Month" w:val="4"/>
                <w:attr w:name="Day" w:val="6"/>
                <w:attr w:name="IsLunarDate" w:val="False"/>
                <w:attr w:name="IsROCDate" w:val="False"/>
              </w:smartTagPr>
              <w:r w:rsidRPr="00C14FA3">
                <w:rPr>
                  <w:rFonts w:ascii="標楷體" w:eastAsia="標楷體" w:hAnsi="標楷體"/>
                </w:rPr>
                <w:t>1-4-6</w:t>
              </w:r>
            </w:smartTag>
            <w:r w:rsidRPr="00C14FA3">
              <w:rPr>
                <w:rFonts w:ascii="標楷體" w:eastAsia="標楷體" w:hAnsi="標楷體"/>
              </w:rPr>
              <w:t>. 分析交通網與水陸運輸系統的建立如何影響經濟發展、人口分布、資源交流與當地居民的生活品質。</w:t>
            </w:r>
          </w:p>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東方明珠─香港</w:t>
            </w:r>
          </w:p>
          <w:p w:rsidR="004656A3" w:rsidRPr="00C14FA3" w:rsidRDefault="004656A3" w:rsidP="00D561C6">
            <w:pPr>
              <w:rPr>
                <w:rFonts w:ascii="標楷體" w:eastAsia="標楷體" w:hAnsi="標楷體"/>
              </w:rPr>
            </w:pPr>
            <w:r w:rsidRPr="00C14FA3">
              <w:rPr>
                <w:rFonts w:ascii="標楷體" w:eastAsia="標楷體" w:hAnsi="標楷體"/>
              </w:rPr>
              <w:t>2.香港的飲食文化及旅遊資源</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1</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影片＋自編教材</w:t>
            </w: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r>
      <w:tr w:rsidR="004656A3" w:rsidRPr="00C14FA3" w:rsidTr="00D561C6">
        <w:trPr>
          <w:cantSplit/>
          <w:trHeight w:val="527"/>
        </w:trPr>
        <w:tc>
          <w:tcPr>
            <w:tcW w:w="0" w:type="auto"/>
            <w:vAlign w:val="center"/>
          </w:tcPr>
          <w:p w:rsidR="004656A3" w:rsidRPr="00C14FA3" w:rsidRDefault="004656A3" w:rsidP="00D561C6">
            <w:pPr>
              <w:jc w:val="center"/>
              <w:rPr>
                <w:rFonts w:ascii="標楷體" w:eastAsia="標楷體" w:hAnsi="標楷體"/>
              </w:rPr>
            </w:pPr>
            <w:r w:rsidRPr="00C14FA3">
              <w:rPr>
                <w:rFonts w:ascii="標楷體" w:eastAsia="標楷體" w:hAnsi="標楷體"/>
              </w:rPr>
              <w:lastRenderedPageBreak/>
              <w:t>十八</w:t>
            </w:r>
          </w:p>
          <w:p w:rsidR="004656A3" w:rsidRPr="00C14FA3" w:rsidRDefault="004656A3" w:rsidP="00D561C6">
            <w:pPr>
              <w:jc w:val="center"/>
              <w:rPr>
                <w:rFonts w:ascii="標楷體" w:eastAsia="標楷體" w:hAnsi="標楷體"/>
              </w:rPr>
            </w:pPr>
            <w:r w:rsidRPr="00C14FA3">
              <w:rPr>
                <w:rFonts w:ascii="標楷體" w:eastAsia="標楷體" w:hAnsi="標楷體"/>
              </w:rPr>
              <w:t>12/29-1/2</w:t>
            </w: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r>
      <w:tr w:rsidR="004656A3" w:rsidRPr="00C14FA3" w:rsidTr="00D561C6">
        <w:trPr>
          <w:cantSplit/>
          <w:trHeight w:val="527"/>
        </w:trPr>
        <w:tc>
          <w:tcPr>
            <w:tcW w:w="0" w:type="auto"/>
            <w:vAlign w:val="center"/>
          </w:tcPr>
          <w:p w:rsidR="004656A3" w:rsidRPr="00C14FA3" w:rsidRDefault="004656A3" w:rsidP="00D561C6">
            <w:pPr>
              <w:jc w:val="center"/>
              <w:rPr>
                <w:rFonts w:ascii="標楷體" w:eastAsia="標楷體" w:hAnsi="標楷體"/>
              </w:rPr>
            </w:pPr>
            <w:r w:rsidRPr="00C14FA3">
              <w:rPr>
                <w:rFonts w:ascii="標楷體" w:eastAsia="標楷體" w:hAnsi="標楷體"/>
              </w:rPr>
              <w:t>十九</w:t>
            </w:r>
          </w:p>
          <w:p w:rsidR="004656A3" w:rsidRPr="00C14FA3" w:rsidRDefault="004656A3" w:rsidP="00D561C6">
            <w:pPr>
              <w:jc w:val="center"/>
              <w:rPr>
                <w:rFonts w:ascii="標楷體" w:eastAsia="標楷體" w:hAnsi="標楷體"/>
              </w:rPr>
            </w:pPr>
            <w:r w:rsidRPr="00C14FA3">
              <w:rPr>
                <w:rFonts w:ascii="標楷體" w:eastAsia="標楷體" w:hAnsi="標楷體"/>
              </w:rPr>
              <w:t>1/5-1/9</w:t>
            </w:r>
          </w:p>
        </w:tc>
        <w:tc>
          <w:tcPr>
            <w:tcW w:w="0" w:type="auto"/>
          </w:tcPr>
          <w:p w:rsidR="004656A3" w:rsidRPr="00C14FA3" w:rsidRDefault="004656A3" w:rsidP="00D561C6">
            <w:pPr>
              <w:snapToGrid w:val="0"/>
              <w:rPr>
                <w:rFonts w:ascii="標楷體" w:eastAsia="標楷體" w:hAnsi="標楷體"/>
              </w:rPr>
            </w:pPr>
            <w:smartTag w:uri="urn:schemas-microsoft-com:office:smarttags" w:element="chsdate">
              <w:smartTagPr>
                <w:attr w:name="Year" w:val="2001"/>
                <w:attr w:name="Month" w:val="4"/>
                <w:attr w:name="Day" w:val="7"/>
                <w:attr w:name="IsLunarDate" w:val="False"/>
                <w:attr w:name="IsROCDate" w:val="False"/>
              </w:smartTagPr>
              <w:r w:rsidRPr="00C14FA3">
                <w:rPr>
                  <w:rFonts w:ascii="標楷體" w:eastAsia="標楷體" w:hAnsi="標楷體"/>
                </w:rPr>
                <w:t>1-4-7</w:t>
              </w:r>
            </w:smartTag>
            <w:r w:rsidRPr="00C14FA3">
              <w:rPr>
                <w:rFonts w:ascii="標楷體" w:eastAsia="標楷體" w:hAnsi="標楷體"/>
              </w:rPr>
              <w:t>. 說出對生活空間及周邊環境的感受，並提出改善建言或方案。</w:t>
            </w:r>
          </w:p>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東方明珠─香港</w:t>
            </w:r>
          </w:p>
          <w:p w:rsidR="004656A3" w:rsidRPr="00C14FA3" w:rsidRDefault="004656A3" w:rsidP="00D561C6">
            <w:pPr>
              <w:rPr>
                <w:rFonts w:ascii="標楷體" w:eastAsia="標楷體" w:hAnsi="標楷體"/>
              </w:rPr>
            </w:pPr>
            <w:r w:rsidRPr="00C14FA3">
              <w:rPr>
                <w:rFonts w:ascii="標楷體" w:eastAsia="標楷體" w:hAnsi="標楷體"/>
              </w:rPr>
              <w:t>3.香港與中國間的矛盾衝突</w:t>
            </w:r>
          </w:p>
          <w:p w:rsidR="004656A3" w:rsidRPr="00C14FA3" w:rsidRDefault="004656A3" w:rsidP="00D561C6">
            <w:pPr>
              <w:rPr>
                <w:rFonts w:ascii="標楷體" w:eastAsia="標楷體" w:hAnsi="標楷體"/>
              </w:rPr>
            </w:pPr>
            <w:r w:rsidRPr="00C14FA3">
              <w:rPr>
                <w:rFonts w:ascii="標楷體" w:eastAsia="標楷體" w:hAnsi="標楷體"/>
              </w:rPr>
              <w:t>4.香港未來的發展</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1</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影片＋自編教材</w:t>
            </w: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學習單</w:t>
            </w:r>
          </w:p>
        </w:tc>
        <w:tc>
          <w:tcPr>
            <w:tcW w:w="0" w:type="auto"/>
          </w:tcPr>
          <w:p w:rsidR="004656A3" w:rsidRPr="00C14FA3" w:rsidRDefault="004656A3" w:rsidP="00D561C6">
            <w:pPr>
              <w:rPr>
                <w:rFonts w:ascii="標楷體" w:eastAsia="標楷體" w:hAnsi="標楷體"/>
              </w:rPr>
            </w:pPr>
          </w:p>
        </w:tc>
      </w:tr>
      <w:tr w:rsidR="004656A3" w:rsidRPr="00C14FA3" w:rsidTr="00D561C6">
        <w:trPr>
          <w:cantSplit/>
          <w:trHeight w:val="527"/>
        </w:trPr>
        <w:tc>
          <w:tcPr>
            <w:tcW w:w="0" w:type="auto"/>
            <w:vAlign w:val="center"/>
          </w:tcPr>
          <w:p w:rsidR="004656A3" w:rsidRPr="00C14FA3" w:rsidRDefault="004656A3" w:rsidP="00D561C6">
            <w:pPr>
              <w:jc w:val="center"/>
              <w:rPr>
                <w:rFonts w:ascii="標楷體" w:eastAsia="標楷體" w:hAnsi="標楷體"/>
              </w:rPr>
            </w:pPr>
            <w:r w:rsidRPr="00C14FA3">
              <w:rPr>
                <w:rFonts w:ascii="標楷體" w:eastAsia="標楷體" w:hAnsi="標楷體"/>
              </w:rPr>
              <w:t>二十</w:t>
            </w:r>
          </w:p>
          <w:p w:rsidR="004656A3" w:rsidRPr="00C14FA3" w:rsidRDefault="004656A3" w:rsidP="00D561C6">
            <w:pPr>
              <w:jc w:val="center"/>
              <w:rPr>
                <w:rFonts w:ascii="標楷體" w:eastAsia="標楷體" w:hAnsi="標楷體"/>
              </w:rPr>
            </w:pPr>
            <w:r w:rsidRPr="00C14FA3">
              <w:rPr>
                <w:rFonts w:ascii="標楷體" w:eastAsia="標楷體" w:hAnsi="標楷體"/>
              </w:rPr>
              <w:t>1/12-1/16</w:t>
            </w: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r w:rsidRPr="00C14FA3">
              <w:rPr>
                <w:rFonts w:ascii="標楷體" w:eastAsia="標楷體" w:hAnsi="標楷體"/>
              </w:rPr>
              <w:t>段考</w:t>
            </w: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c>
          <w:tcPr>
            <w:tcW w:w="0" w:type="auto"/>
          </w:tcPr>
          <w:p w:rsidR="004656A3" w:rsidRPr="00C14FA3" w:rsidRDefault="004656A3" w:rsidP="00D561C6">
            <w:pPr>
              <w:rPr>
                <w:rFonts w:ascii="標楷體" w:eastAsia="標楷體" w:hAnsi="標楷體"/>
              </w:rPr>
            </w:pPr>
          </w:p>
        </w:tc>
      </w:tr>
    </w:tbl>
    <w:p w:rsidR="004656A3" w:rsidRPr="00C10E73" w:rsidRDefault="004656A3" w:rsidP="004656A3">
      <w:pPr>
        <w:numPr>
          <w:ilvl w:val="1"/>
          <w:numId w:val="18"/>
        </w:numPr>
        <w:spacing w:after="180" w:line="280" w:lineRule="exact"/>
        <w:jc w:val="both"/>
        <w:rPr>
          <w:rFonts w:ascii="標楷體" w:eastAsia="標楷體" w:hAnsi="標楷體"/>
        </w:rPr>
        <w:sectPr w:rsidR="004656A3" w:rsidRPr="00C10E73" w:rsidSect="00C10E73">
          <w:pgSz w:w="16840" w:h="11907" w:orient="landscape" w:code="9"/>
          <w:pgMar w:top="1134" w:right="1134" w:bottom="1134" w:left="1134" w:header="851" w:footer="992" w:gutter="0"/>
          <w:cols w:space="425"/>
          <w:docGrid w:linePitch="360"/>
        </w:sectPr>
      </w:pPr>
      <w:r w:rsidRPr="00C10E73">
        <w:rPr>
          <w:rFonts w:ascii="標楷體" w:eastAsia="標楷體" w:hAnsi="標楷體"/>
        </w:rPr>
        <w:t>補充說明﹙例如：</w:t>
      </w:r>
      <w:r w:rsidRPr="00C10E73">
        <w:rPr>
          <w:rFonts w:ascii="標楷體" w:eastAsia="標楷體" w:hAnsi="標楷體" w:hint="eastAsia"/>
        </w:rPr>
        <w:t>某項目節數之課程內涵係合併列在某領域課程計畫</w:t>
      </w:r>
      <w:r w:rsidRPr="00C10E73">
        <w:rPr>
          <w:rFonts w:ascii="標楷體" w:eastAsia="標楷體" w:hAnsi="標楷體"/>
        </w:rPr>
        <w:t>﹚</w:t>
      </w:r>
    </w:p>
    <w:p w:rsidR="004656A3" w:rsidRPr="00BA7E1A" w:rsidRDefault="004656A3" w:rsidP="004656A3"/>
    <w:p w:rsidR="00D035BE" w:rsidRPr="004656A3" w:rsidRDefault="00D035BE"/>
    <w:sectPr w:rsidR="00D035BE" w:rsidRPr="004656A3" w:rsidSect="00BA7E1A">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6A3" w:rsidRDefault="004656A3" w:rsidP="004656A3">
      <w:r>
        <w:separator/>
      </w:r>
    </w:p>
  </w:endnote>
  <w:endnote w:type="continuationSeparator" w:id="0">
    <w:p w:rsidR="004656A3" w:rsidRDefault="004656A3" w:rsidP="00465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華康中圓體">
    <w:altName w:val="微軟正黑體"/>
    <w:charset w:val="88"/>
    <w:family w:val="modern"/>
    <w:pitch w:val="fixed"/>
    <w:sig w:usb0="A000023F" w:usb1="3A6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文鼎標準楷書">
    <w:altName w:val="新細明體"/>
    <w:panose1 w:val="00000000000000000000"/>
    <w:charset w:val="88"/>
    <w:family w:val="roman"/>
    <w:notTrueType/>
    <w:pitch w:val="default"/>
    <w:sig w:usb0="00000001" w:usb1="08080000" w:usb2="00000010" w:usb3="00000000" w:csb0="00100000" w:csb1="00000000"/>
  </w:font>
  <w:font w:name="全真中黑體">
    <w:altName w:val="新細明體"/>
    <w:panose1 w:val="00000000000000000000"/>
    <w:charset w:val="88"/>
    <w:family w:val="modern"/>
    <w:notTrueType/>
    <w:pitch w:val="fixed"/>
    <w:sig w:usb0="00000001" w:usb1="08080000" w:usb2="00000010" w:usb3="00000000" w:csb0="00100000" w:csb1="00000000"/>
  </w:font>
  <w:font w:name="華康標宋體">
    <w:altName w:val="新細明體"/>
    <w:charset w:val="88"/>
    <w:family w:val="modern"/>
    <w:pitch w:val="fixed"/>
    <w:sig w:usb0="80000001" w:usb1="28091800" w:usb2="00000016" w:usb3="00000000" w:csb0="00100000" w:csb1="00000000"/>
  </w:font>
  <w:font w:name="華康中黑體">
    <w:altName w:val="Arial Unicode MS"/>
    <w:charset w:val="88"/>
    <w:family w:val="modern"/>
    <w:pitch w:val="fixed"/>
    <w:sig w:usb0="00000000" w:usb1="29FFFFFF" w:usb2="00000037" w:usb3="00000000" w:csb0="003F00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6A3" w:rsidRDefault="004656A3" w:rsidP="004656A3">
      <w:r>
        <w:separator/>
      </w:r>
    </w:p>
  </w:footnote>
  <w:footnote w:type="continuationSeparator" w:id="0">
    <w:p w:rsidR="004656A3" w:rsidRDefault="004656A3" w:rsidP="004656A3">
      <w:r>
        <w:continuationSeparator/>
      </w:r>
    </w:p>
  </w:footnote>
  <w:footnote w:id="1">
    <w:p w:rsidR="004656A3" w:rsidRDefault="004656A3" w:rsidP="004656A3">
      <w:pPr>
        <w:pStyle w:val="22"/>
        <w:rPr>
          <w:color w:val="000000"/>
        </w:rPr>
      </w:pPr>
      <w:r>
        <w:rPr>
          <w:rStyle w:val="ab"/>
          <w:color w:val="000000"/>
        </w:rPr>
        <w:footnoteRef/>
      </w:r>
      <w:r>
        <w:rPr>
          <w:rFonts w:hint="eastAsia"/>
          <w:color w:val="000000"/>
        </w:rPr>
        <w:t>包括媒體環境。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1681C"/>
    <w:multiLevelType w:val="multilevel"/>
    <w:tmpl w:val="34A64BA2"/>
    <w:lvl w:ilvl="0">
      <w:start w:val="1"/>
      <w:numFmt w:val="decimal"/>
      <w:lvlText w:val="%1."/>
      <w:lvlJc w:val="left"/>
      <w:pPr>
        <w:ind w:left="425" w:hanging="425"/>
      </w:pPr>
      <w:rPr>
        <w:rFonts w:ascii="Times New Roman" w:hAnsi="Times New Roman" w:cs="Times New Roman" w:hint="eastAsia"/>
      </w:rPr>
    </w:lvl>
    <w:lvl w:ilvl="1">
      <w:start w:val="1"/>
      <w:numFmt w:val="taiwaneseCountingThousand"/>
      <w:suff w:val="nothing"/>
      <w:lvlText w:val="%2、"/>
      <w:lvlJc w:val="left"/>
      <w:pPr>
        <w:ind w:left="927" w:hanging="567"/>
      </w:pPr>
      <w:rPr>
        <w:rFonts w:ascii="Times New Roman" w:hAnsi="Times New Roman" w:cs="Times New Roman" w:hint="eastAsia"/>
      </w:rPr>
    </w:lvl>
    <w:lvl w:ilvl="2">
      <w:start w:val="1"/>
      <w:numFmt w:val="decimalFullWidth"/>
      <w:suff w:val="nothing"/>
      <w:lvlText w:val="%3、"/>
      <w:lvlJc w:val="left"/>
      <w:pPr>
        <w:ind w:left="1418" w:hanging="567"/>
      </w:pPr>
      <w:rPr>
        <w:rFonts w:ascii="Times New Roman" w:hAnsi="Times New Roman" w:cs="Times New Roman" w:hint="eastAsia"/>
      </w:rPr>
    </w:lvl>
    <w:lvl w:ilvl="3">
      <w:start w:val="1"/>
      <w:numFmt w:val="taiwaneseCountingThousand"/>
      <w:suff w:val="nothing"/>
      <w:lvlText w:val="%4、"/>
      <w:lvlJc w:val="left"/>
      <w:pPr>
        <w:ind w:left="1984" w:hanging="708"/>
      </w:pPr>
      <w:rPr>
        <w:rFonts w:ascii="Times New Roman" w:hAnsi="Times New Roman" w:cs="Times New Roman" w:hint="eastAsia"/>
      </w:rPr>
    </w:lvl>
    <w:lvl w:ilvl="4">
      <w:start w:val="1"/>
      <w:numFmt w:val="decimal"/>
      <w:lvlText w:val="%5."/>
      <w:lvlJc w:val="left"/>
      <w:pPr>
        <w:tabs>
          <w:tab w:val="num" w:pos="2551"/>
        </w:tabs>
        <w:ind w:left="2551" w:hanging="850"/>
      </w:pPr>
      <w:rPr>
        <w:rFonts w:ascii="Times New Roman" w:hAnsi="Times New Roman" w:cs="Times New Roman" w:hint="eastAsia"/>
      </w:rPr>
    </w:lvl>
    <w:lvl w:ilvl="5">
      <w:start w:val="1"/>
      <w:numFmt w:val="decimal"/>
      <w:lvlText w:val="%6)"/>
      <w:lvlJc w:val="left"/>
      <w:pPr>
        <w:tabs>
          <w:tab w:val="num" w:pos="3260"/>
        </w:tabs>
        <w:ind w:left="3260" w:hanging="1134"/>
      </w:pPr>
      <w:rPr>
        <w:rFonts w:ascii="Times New Roman" w:hAnsi="Times New Roman" w:cs="Times New Roman" w:hint="eastAsia"/>
      </w:rPr>
    </w:lvl>
    <w:lvl w:ilvl="6">
      <w:start w:val="1"/>
      <w:numFmt w:val="decimal"/>
      <w:lvlText w:val="(%7)"/>
      <w:lvlJc w:val="left"/>
      <w:pPr>
        <w:tabs>
          <w:tab w:val="num" w:pos="3827"/>
        </w:tabs>
        <w:ind w:left="3827" w:hanging="1276"/>
      </w:pPr>
      <w:rPr>
        <w:rFonts w:ascii="Times New Roman" w:hAnsi="Times New Roman" w:cs="Times New Roman" w:hint="eastAsia"/>
      </w:rPr>
    </w:lvl>
    <w:lvl w:ilvl="7">
      <w:start w:val="1"/>
      <w:numFmt w:val="lowerLetter"/>
      <w:lvlText w:val="%8."/>
      <w:lvlJc w:val="left"/>
      <w:pPr>
        <w:tabs>
          <w:tab w:val="num" w:pos="4394"/>
        </w:tabs>
        <w:ind w:left="4394" w:hanging="1418"/>
      </w:pPr>
      <w:rPr>
        <w:rFonts w:ascii="Times New Roman" w:hAnsi="Times New Roman" w:cs="Times New Roman" w:hint="eastAsia"/>
      </w:rPr>
    </w:lvl>
    <w:lvl w:ilvl="8">
      <w:start w:val="1"/>
      <w:numFmt w:val="lowerLetter"/>
      <w:lvlText w:val="%9)"/>
      <w:lvlJc w:val="left"/>
      <w:pPr>
        <w:tabs>
          <w:tab w:val="num" w:pos="5102"/>
        </w:tabs>
        <w:ind w:left="5102" w:hanging="1700"/>
      </w:pPr>
      <w:rPr>
        <w:rFonts w:ascii="Times New Roman" w:hAnsi="Times New Roman" w:cs="Times New Roman" w:hint="eastAsia"/>
      </w:rPr>
    </w:lvl>
  </w:abstractNum>
  <w:abstractNum w:abstractNumId="1">
    <w:nsid w:val="0349310B"/>
    <w:multiLevelType w:val="hybridMultilevel"/>
    <w:tmpl w:val="50D80396"/>
    <w:lvl w:ilvl="0" w:tplc="F72255C0">
      <w:start w:val="1"/>
      <w:numFmt w:val="decimal"/>
      <w:lvlText w:val="%1."/>
      <w:lvlJc w:val="left"/>
      <w:pPr>
        <w:tabs>
          <w:tab w:val="num" w:pos="360"/>
        </w:tabs>
        <w:ind w:left="360" w:hanging="360"/>
      </w:pPr>
      <w:rPr>
        <w:rFonts w:ascii="Times New Roman" w:hAnsi="Times New Roman" w:cs="Times New Roman" w:hint="default"/>
      </w:rPr>
    </w:lvl>
    <w:lvl w:ilvl="1" w:tplc="04090019">
      <w:start w:val="1"/>
      <w:numFmt w:val="ideographTraditional"/>
      <w:lvlText w:val="%2、"/>
      <w:lvlJc w:val="left"/>
      <w:pPr>
        <w:tabs>
          <w:tab w:val="num" w:pos="960"/>
        </w:tabs>
        <w:ind w:left="960" w:hanging="480"/>
      </w:pPr>
      <w:rPr>
        <w:rFonts w:ascii="Times New Roman" w:hAnsi="Times New Roman" w:cs="Times New Roman"/>
      </w:rPr>
    </w:lvl>
    <w:lvl w:ilvl="2" w:tplc="0409001B">
      <w:start w:val="1"/>
      <w:numFmt w:val="lowerRoman"/>
      <w:lvlText w:val="%3."/>
      <w:lvlJc w:val="right"/>
      <w:pPr>
        <w:tabs>
          <w:tab w:val="num" w:pos="1440"/>
        </w:tabs>
        <w:ind w:left="1440" w:hanging="480"/>
      </w:pPr>
      <w:rPr>
        <w:rFonts w:ascii="Times New Roman" w:hAnsi="Times New Roman" w:cs="Times New Roman"/>
      </w:rPr>
    </w:lvl>
    <w:lvl w:ilvl="3" w:tplc="0409000F">
      <w:start w:val="1"/>
      <w:numFmt w:val="decimal"/>
      <w:lvlText w:val="%4."/>
      <w:lvlJc w:val="left"/>
      <w:pPr>
        <w:tabs>
          <w:tab w:val="num" w:pos="1920"/>
        </w:tabs>
        <w:ind w:left="1920" w:hanging="480"/>
      </w:pPr>
      <w:rPr>
        <w:rFonts w:ascii="Times New Roman" w:hAnsi="Times New Roman" w:cs="Times New Roman"/>
      </w:rPr>
    </w:lvl>
    <w:lvl w:ilvl="4" w:tplc="04090019">
      <w:start w:val="1"/>
      <w:numFmt w:val="ideographTraditional"/>
      <w:lvlText w:val="%5、"/>
      <w:lvlJc w:val="left"/>
      <w:pPr>
        <w:tabs>
          <w:tab w:val="num" w:pos="2400"/>
        </w:tabs>
        <w:ind w:left="2400" w:hanging="480"/>
      </w:pPr>
      <w:rPr>
        <w:rFonts w:ascii="Times New Roman" w:hAnsi="Times New Roman" w:cs="Times New Roman"/>
      </w:rPr>
    </w:lvl>
    <w:lvl w:ilvl="5" w:tplc="0409001B">
      <w:start w:val="1"/>
      <w:numFmt w:val="lowerRoman"/>
      <w:lvlText w:val="%6."/>
      <w:lvlJc w:val="right"/>
      <w:pPr>
        <w:tabs>
          <w:tab w:val="num" w:pos="2880"/>
        </w:tabs>
        <w:ind w:left="2880" w:hanging="480"/>
      </w:pPr>
      <w:rPr>
        <w:rFonts w:ascii="Times New Roman" w:hAnsi="Times New Roman" w:cs="Times New Roman"/>
      </w:rPr>
    </w:lvl>
    <w:lvl w:ilvl="6" w:tplc="0409000F">
      <w:start w:val="1"/>
      <w:numFmt w:val="decimal"/>
      <w:lvlText w:val="%7."/>
      <w:lvlJc w:val="left"/>
      <w:pPr>
        <w:tabs>
          <w:tab w:val="num" w:pos="3360"/>
        </w:tabs>
        <w:ind w:left="3360" w:hanging="480"/>
      </w:pPr>
      <w:rPr>
        <w:rFonts w:ascii="Times New Roman" w:hAnsi="Times New Roman" w:cs="Times New Roman"/>
      </w:rPr>
    </w:lvl>
    <w:lvl w:ilvl="7" w:tplc="04090019">
      <w:start w:val="1"/>
      <w:numFmt w:val="ideographTraditional"/>
      <w:lvlText w:val="%8、"/>
      <w:lvlJc w:val="left"/>
      <w:pPr>
        <w:tabs>
          <w:tab w:val="num" w:pos="3840"/>
        </w:tabs>
        <w:ind w:left="3840" w:hanging="480"/>
      </w:pPr>
      <w:rPr>
        <w:rFonts w:ascii="Times New Roman" w:hAnsi="Times New Roman" w:cs="Times New Roman"/>
      </w:rPr>
    </w:lvl>
    <w:lvl w:ilvl="8" w:tplc="0409001B">
      <w:start w:val="1"/>
      <w:numFmt w:val="lowerRoman"/>
      <w:lvlText w:val="%9."/>
      <w:lvlJc w:val="right"/>
      <w:pPr>
        <w:tabs>
          <w:tab w:val="num" w:pos="4320"/>
        </w:tabs>
        <w:ind w:left="4320" w:hanging="480"/>
      </w:pPr>
      <w:rPr>
        <w:rFonts w:ascii="Times New Roman" w:hAnsi="Times New Roman" w:cs="Times New Roman"/>
      </w:rPr>
    </w:lvl>
  </w:abstractNum>
  <w:abstractNum w:abstractNumId="2">
    <w:nsid w:val="082073AC"/>
    <w:multiLevelType w:val="multilevel"/>
    <w:tmpl w:val="76586E12"/>
    <w:lvl w:ilvl="0">
      <w:start w:val="1"/>
      <w:numFmt w:val="ideographLegalTraditional"/>
      <w:suff w:val="nothing"/>
      <w:lvlText w:val="%1、"/>
      <w:lvlJc w:val="left"/>
      <w:pPr>
        <w:ind w:left="425" w:hanging="425"/>
      </w:pPr>
      <w:rPr>
        <w:rFonts w:ascii="Times New Roman" w:hAnsi="Times New Roman" w:cs="Times New Roman" w:hint="eastAsia"/>
      </w:rPr>
    </w:lvl>
    <w:lvl w:ilvl="1">
      <w:start w:val="1"/>
      <w:numFmt w:val="taiwaneseCountingThousand"/>
      <w:suff w:val="nothing"/>
      <w:lvlText w:val="%2、"/>
      <w:lvlJc w:val="left"/>
      <w:pPr>
        <w:ind w:left="927" w:hanging="567"/>
      </w:pPr>
      <w:rPr>
        <w:rFonts w:ascii="Times New Roman" w:hAnsi="Times New Roman" w:cs="Times New Roman" w:hint="eastAsia"/>
      </w:rPr>
    </w:lvl>
    <w:lvl w:ilvl="2">
      <w:start w:val="1"/>
      <w:numFmt w:val="decimalFullWidth"/>
      <w:suff w:val="nothing"/>
      <w:lvlText w:val="%3、"/>
      <w:lvlJc w:val="left"/>
      <w:pPr>
        <w:ind w:left="1418" w:hanging="567"/>
      </w:pPr>
      <w:rPr>
        <w:rFonts w:ascii="Times New Roman" w:hAnsi="Times New Roman" w:cs="Times New Roman" w:hint="eastAsia"/>
      </w:rPr>
    </w:lvl>
    <w:lvl w:ilvl="3">
      <w:start w:val="1"/>
      <w:numFmt w:val="taiwaneseCountingThousand"/>
      <w:suff w:val="nothing"/>
      <w:lvlText w:val="%4、"/>
      <w:lvlJc w:val="left"/>
      <w:pPr>
        <w:ind w:left="1984" w:hanging="708"/>
      </w:pPr>
      <w:rPr>
        <w:rFonts w:ascii="Times New Roman" w:hAnsi="Times New Roman" w:cs="Times New Roman" w:hint="eastAsia"/>
      </w:rPr>
    </w:lvl>
    <w:lvl w:ilvl="4">
      <w:start w:val="1"/>
      <w:numFmt w:val="decimal"/>
      <w:lvlText w:val="%5."/>
      <w:lvlJc w:val="left"/>
      <w:pPr>
        <w:tabs>
          <w:tab w:val="num" w:pos="2551"/>
        </w:tabs>
        <w:ind w:left="2551" w:hanging="850"/>
      </w:pPr>
      <w:rPr>
        <w:rFonts w:ascii="Times New Roman" w:hAnsi="Times New Roman" w:cs="Times New Roman" w:hint="eastAsia"/>
      </w:rPr>
    </w:lvl>
    <w:lvl w:ilvl="5">
      <w:start w:val="1"/>
      <w:numFmt w:val="decimal"/>
      <w:lvlText w:val="%6)"/>
      <w:lvlJc w:val="left"/>
      <w:pPr>
        <w:tabs>
          <w:tab w:val="num" w:pos="3260"/>
        </w:tabs>
        <w:ind w:left="3260" w:hanging="1134"/>
      </w:pPr>
      <w:rPr>
        <w:rFonts w:ascii="Times New Roman" w:hAnsi="Times New Roman" w:cs="Times New Roman" w:hint="eastAsia"/>
      </w:rPr>
    </w:lvl>
    <w:lvl w:ilvl="6">
      <w:start w:val="1"/>
      <w:numFmt w:val="decimal"/>
      <w:lvlText w:val="(%7)"/>
      <w:lvlJc w:val="left"/>
      <w:pPr>
        <w:tabs>
          <w:tab w:val="num" w:pos="3827"/>
        </w:tabs>
        <w:ind w:left="3827" w:hanging="1276"/>
      </w:pPr>
      <w:rPr>
        <w:rFonts w:ascii="Times New Roman" w:hAnsi="Times New Roman" w:cs="Times New Roman" w:hint="eastAsia"/>
      </w:rPr>
    </w:lvl>
    <w:lvl w:ilvl="7">
      <w:start w:val="1"/>
      <w:numFmt w:val="lowerLetter"/>
      <w:lvlText w:val="%8."/>
      <w:lvlJc w:val="left"/>
      <w:pPr>
        <w:tabs>
          <w:tab w:val="num" w:pos="4394"/>
        </w:tabs>
        <w:ind w:left="4394" w:hanging="1418"/>
      </w:pPr>
      <w:rPr>
        <w:rFonts w:ascii="Times New Roman" w:hAnsi="Times New Roman" w:cs="Times New Roman" w:hint="eastAsia"/>
      </w:rPr>
    </w:lvl>
    <w:lvl w:ilvl="8">
      <w:start w:val="1"/>
      <w:numFmt w:val="lowerLetter"/>
      <w:lvlText w:val="%9)"/>
      <w:lvlJc w:val="left"/>
      <w:pPr>
        <w:tabs>
          <w:tab w:val="num" w:pos="5102"/>
        </w:tabs>
        <w:ind w:left="5102" w:hanging="1700"/>
      </w:pPr>
      <w:rPr>
        <w:rFonts w:ascii="Times New Roman" w:hAnsi="Times New Roman" w:cs="Times New Roman" w:hint="eastAsia"/>
      </w:rPr>
    </w:lvl>
  </w:abstractNum>
  <w:abstractNum w:abstractNumId="3">
    <w:nsid w:val="0CE44040"/>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nsid w:val="12DB072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5">
    <w:nsid w:val="214A3E90"/>
    <w:multiLevelType w:val="multilevel"/>
    <w:tmpl w:val="34A64BA2"/>
    <w:lvl w:ilvl="0">
      <w:start w:val="1"/>
      <w:numFmt w:val="decimal"/>
      <w:lvlText w:val="%1."/>
      <w:lvlJc w:val="left"/>
      <w:pPr>
        <w:ind w:left="425" w:hanging="425"/>
      </w:pPr>
      <w:rPr>
        <w:rFonts w:ascii="Times New Roman" w:hAnsi="Times New Roman" w:cs="Times New Roman" w:hint="eastAsia"/>
      </w:rPr>
    </w:lvl>
    <w:lvl w:ilvl="1">
      <w:start w:val="1"/>
      <w:numFmt w:val="taiwaneseCountingThousand"/>
      <w:suff w:val="nothing"/>
      <w:lvlText w:val="%2、"/>
      <w:lvlJc w:val="left"/>
      <w:pPr>
        <w:ind w:left="927" w:hanging="567"/>
      </w:pPr>
      <w:rPr>
        <w:rFonts w:ascii="Times New Roman" w:hAnsi="Times New Roman" w:cs="Times New Roman" w:hint="eastAsia"/>
      </w:rPr>
    </w:lvl>
    <w:lvl w:ilvl="2">
      <w:start w:val="1"/>
      <w:numFmt w:val="decimalFullWidth"/>
      <w:suff w:val="nothing"/>
      <w:lvlText w:val="%3、"/>
      <w:lvlJc w:val="left"/>
      <w:pPr>
        <w:ind w:left="1418" w:hanging="567"/>
      </w:pPr>
      <w:rPr>
        <w:rFonts w:ascii="Times New Roman" w:hAnsi="Times New Roman" w:cs="Times New Roman" w:hint="eastAsia"/>
      </w:rPr>
    </w:lvl>
    <w:lvl w:ilvl="3">
      <w:start w:val="1"/>
      <w:numFmt w:val="taiwaneseCountingThousand"/>
      <w:suff w:val="nothing"/>
      <w:lvlText w:val="%4、"/>
      <w:lvlJc w:val="left"/>
      <w:pPr>
        <w:ind w:left="1984" w:hanging="708"/>
      </w:pPr>
      <w:rPr>
        <w:rFonts w:ascii="Times New Roman" w:hAnsi="Times New Roman" w:cs="Times New Roman" w:hint="eastAsia"/>
      </w:rPr>
    </w:lvl>
    <w:lvl w:ilvl="4">
      <w:start w:val="1"/>
      <w:numFmt w:val="decimal"/>
      <w:lvlText w:val="%5."/>
      <w:lvlJc w:val="left"/>
      <w:pPr>
        <w:tabs>
          <w:tab w:val="num" w:pos="2551"/>
        </w:tabs>
        <w:ind w:left="2551" w:hanging="850"/>
      </w:pPr>
      <w:rPr>
        <w:rFonts w:ascii="Times New Roman" w:hAnsi="Times New Roman" w:cs="Times New Roman" w:hint="eastAsia"/>
      </w:rPr>
    </w:lvl>
    <w:lvl w:ilvl="5">
      <w:start w:val="1"/>
      <w:numFmt w:val="decimal"/>
      <w:lvlText w:val="%6)"/>
      <w:lvlJc w:val="left"/>
      <w:pPr>
        <w:tabs>
          <w:tab w:val="num" w:pos="3260"/>
        </w:tabs>
        <w:ind w:left="3260" w:hanging="1134"/>
      </w:pPr>
      <w:rPr>
        <w:rFonts w:ascii="Times New Roman" w:hAnsi="Times New Roman" w:cs="Times New Roman" w:hint="eastAsia"/>
      </w:rPr>
    </w:lvl>
    <w:lvl w:ilvl="6">
      <w:start w:val="1"/>
      <w:numFmt w:val="decimal"/>
      <w:lvlText w:val="(%7)"/>
      <w:lvlJc w:val="left"/>
      <w:pPr>
        <w:tabs>
          <w:tab w:val="num" w:pos="3827"/>
        </w:tabs>
        <w:ind w:left="3827" w:hanging="1276"/>
      </w:pPr>
      <w:rPr>
        <w:rFonts w:ascii="Times New Roman" w:hAnsi="Times New Roman" w:cs="Times New Roman" w:hint="eastAsia"/>
      </w:rPr>
    </w:lvl>
    <w:lvl w:ilvl="7">
      <w:start w:val="1"/>
      <w:numFmt w:val="lowerLetter"/>
      <w:lvlText w:val="%8."/>
      <w:lvlJc w:val="left"/>
      <w:pPr>
        <w:tabs>
          <w:tab w:val="num" w:pos="4394"/>
        </w:tabs>
        <w:ind w:left="4394" w:hanging="1418"/>
      </w:pPr>
      <w:rPr>
        <w:rFonts w:ascii="Times New Roman" w:hAnsi="Times New Roman" w:cs="Times New Roman" w:hint="eastAsia"/>
      </w:rPr>
    </w:lvl>
    <w:lvl w:ilvl="8">
      <w:start w:val="1"/>
      <w:numFmt w:val="lowerLetter"/>
      <w:lvlText w:val="%9)"/>
      <w:lvlJc w:val="left"/>
      <w:pPr>
        <w:tabs>
          <w:tab w:val="num" w:pos="5102"/>
        </w:tabs>
        <w:ind w:left="5102" w:hanging="1700"/>
      </w:pPr>
      <w:rPr>
        <w:rFonts w:ascii="Times New Roman" w:hAnsi="Times New Roman" w:cs="Times New Roman" w:hint="eastAsia"/>
      </w:rPr>
    </w:lvl>
  </w:abstractNum>
  <w:abstractNum w:abstractNumId="6">
    <w:nsid w:val="29107637"/>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nsid w:val="2E303540"/>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8">
    <w:nsid w:val="3D605150"/>
    <w:multiLevelType w:val="hybridMultilevel"/>
    <w:tmpl w:val="11DEAF20"/>
    <w:lvl w:ilvl="0" w:tplc="84204400">
      <w:start w:val="1"/>
      <w:numFmt w:val="decimal"/>
      <w:lvlText w:val="%1."/>
      <w:lvlJc w:val="left"/>
      <w:pPr>
        <w:tabs>
          <w:tab w:val="num" w:pos="360"/>
        </w:tabs>
        <w:ind w:left="360" w:hanging="360"/>
      </w:pPr>
      <w:rPr>
        <w:rFonts w:ascii="Times New Roman" w:hAnsi="Times New Roman" w:cs="Times New Roman" w:hint="default"/>
      </w:rPr>
    </w:lvl>
    <w:lvl w:ilvl="1" w:tplc="04090019">
      <w:start w:val="1"/>
      <w:numFmt w:val="ideographTraditional"/>
      <w:lvlText w:val="%2、"/>
      <w:lvlJc w:val="left"/>
      <w:pPr>
        <w:tabs>
          <w:tab w:val="num" w:pos="960"/>
        </w:tabs>
        <w:ind w:left="960" w:hanging="480"/>
      </w:pPr>
      <w:rPr>
        <w:rFonts w:ascii="Times New Roman" w:hAnsi="Times New Roman" w:cs="Times New Roman"/>
      </w:rPr>
    </w:lvl>
    <w:lvl w:ilvl="2" w:tplc="0409001B">
      <w:start w:val="1"/>
      <w:numFmt w:val="lowerRoman"/>
      <w:lvlText w:val="%3."/>
      <w:lvlJc w:val="right"/>
      <w:pPr>
        <w:tabs>
          <w:tab w:val="num" w:pos="1440"/>
        </w:tabs>
        <w:ind w:left="1440" w:hanging="480"/>
      </w:pPr>
      <w:rPr>
        <w:rFonts w:ascii="Times New Roman" w:hAnsi="Times New Roman" w:cs="Times New Roman"/>
      </w:rPr>
    </w:lvl>
    <w:lvl w:ilvl="3" w:tplc="0409000F">
      <w:start w:val="1"/>
      <w:numFmt w:val="decimal"/>
      <w:lvlText w:val="%4."/>
      <w:lvlJc w:val="left"/>
      <w:pPr>
        <w:tabs>
          <w:tab w:val="num" w:pos="1920"/>
        </w:tabs>
        <w:ind w:left="1920" w:hanging="480"/>
      </w:pPr>
      <w:rPr>
        <w:rFonts w:ascii="Times New Roman" w:hAnsi="Times New Roman" w:cs="Times New Roman"/>
      </w:rPr>
    </w:lvl>
    <w:lvl w:ilvl="4" w:tplc="04090019">
      <w:start w:val="1"/>
      <w:numFmt w:val="ideographTraditional"/>
      <w:lvlText w:val="%5、"/>
      <w:lvlJc w:val="left"/>
      <w:pPr>
        <w:tabs>
          <w:tab w:val="num" w:pos="2400"/>
        </w:tabs>
        <w:ind w:left="2400" w:hanging="480"/>
      </w:pPr>
      <w:rPr>
        <w:rFonts w:ascii="Times New Roman" w:hAnsi="Times New Roman" w:cs="Times New Roman"/>
      </w:rPr>
    </w:lvl>
    <w:lvl w:ilvl="5" w:tplc="0409001B">
      <w:start w:val="1"/>
      <w:numFmt w:val="lowerRoman"/>
      <w:lvlText w:val="%6."/>
      <w:lvlJc w:val="right"/>
      <w:pPr>
        <w:tabs>
          <w:tab w:val="num" w:pos="2880"/>
        </w:tabs>
        <w:ind w:left="2880" w:hanging="480"/>
      </w:pPr>
      <w:rPr>
        <w:rFonts w:ascii="Times New Roman" w:hAnsi="Times New Roman" w:cs="Times New Roman"/>
      </w:rPr>
    </w:lvl>
    <w:lvl w:ilvl="6" w:tplc="0409000F">
      <w:start w:val="1"/>
      <w:numFmt w:val="decimal"/>
      <w:lvlText w:val="%7."/>
      <w:lvlJc w:val="left"/>
      <w:pPr>
        <w:tabs>
          <w:tab w:val="num" w:pos="3360"/>
        </w:tabs>
        <w:ind w:left="3360" w:hanging="480"/>
      </w:pPr>
      <w:rPr>
        <w:rFonts w:ascii="Times New Roman" w:hAnsi="Times New Roman" w:cs="Times New Roman"/>
      </w:rPr>
    </w:lvl>
    <w:lvl w:ilvl="7" w:tplc="04090019">
      <w:start w:val="1"/>
      <w:numFmt w:val="ideographTraditional"/>
      <w:lvlText w:val="%8、"/>
      <w:lvlJc w:val="left"/>
      <w:pPr>
        <w:tabs>
          <w:tab w:val="num" w:pos="3840"/>
        </w:tabs>
        <w:ind w:left="3840" w:hanging="480"/>
      </w:pPr>
      <w:rPr>
        <w:rFonts w:ascii="Times New Roman" w:hAnsi="Times New Roman" w:cs="Times New Roman"/>
      </w:rPr>
    </w:lvl>
    <w:lvl w:ilvl="8" w:tplc="0409001B">
      <w:start w:val="1"/>
      <w:numFmt w:val="lowerRoman"/>
      <w:lvlText w:val="%9."/>
      <w:lvlJc w:val="right"/>
      <w:pPr>
        <w:tabs>
          <w:tab w:val="num" w:pos="4320"/>
        </w:tabs>
        <w:ind w:left="4320" w:hanging="480"/>
      </w:pPr>
      <w:rPr>
        <w:rFonts w:ascii="Times New Roman" w:hAnsi="Times New Roman" w:cs="Times New Roman"/>
      </w:rPr>
    </w:lvl>
  </w:abstractNum>
  <w:abstractNum w:abstractNumId="9">
    <w:nsid w:val="3E673774"/>
    <w:multiLevelType w:val="hybridMultilevel"/>
    <w:tmpl w:val="AD6EF25C"/>
    <w:lvl w:ilvl="0" w:tplc="25A80F20">
      <w:start w:val="1"/>
      <w:numFmt w:val="decimal"/>
      <w:lvlText w:val="%1."/>
      <w:lvlJc w:val="left"/>
      <w:pPr>
        <w:tabs>
          <w:tab w:val="num" w:pos="360"/>
        </w:tabs>
        <w:ind w:left="360" w:hanging="360"/>
      </w:pPr>
      <w:rPr>
        <w:rFonts w:ascii="Times New Roman" w:hAnsi="Times New Roman" w:cs="Times New Roman" w:hint="default"/>
      </w:rPr>
    </w:lvl>
    <w:lvl w:ilvl="1" w:tplc="04090019">
      <w:start w:val="1"/>
      <w:numFmt w:val="ideographTraditional"/>
      <w:lvlText w:val="%2、"/>
      <w:lvlJc w:val="left"/>
      <w:pPr>
        <w:tabs>
          <w:tab w:val="num" w:pos="960"/>
        </w:tabs>
        <w:ind w:left="960" w:hanging="480"/>
      </w:pPr>
      <w:rPr>
        <w:rFonts w:ascii="Times New Roman" w:hAnsi="Times New Roman" w:cs="Times New Roman"/>
      </w:rPr>
    </w:lvl>
    <w:lvl w:ilvl="2" w:tplc="0409001B">
      <w:start w:val="1"/>
      <w:numFmt w:val="lowerRoman"/>
      <w:lvlText w:val="%3."/>
      <w:lvlJc w:val="right"/>
      <w:pPr>
        <w:tabs>
          <w:tab w:val="num" w:pos="1440"/>
        </w:tabs>
        <w:ind w:left="1440" w:hanging="480"/>
      </w:pPr>
      <w:rPr>
        <w:rFonts w:ascii="Times New Roman" w:hAnsi="Times New Roman" w:cs="Times New Roman"/>
      </w:rPr>
    </w:lvl>
    <w:lvl w:ilvl="3" w:tplc="0409000F">
      <w:start w:val="1"/>
      <w:numFmt w:val="decimal"/>
      <w:lvlText w:val="%4."/>
      <w:lvlJc w:val="left"/>
      <w:pPr>
        <w:tabs>
          <w:tab w:val="num" w:pos="1920"/>
        </w:tabs>
        <w:ind w:left="1920" w:hanging="480"/>
      </w:pPr>
      <w:rPr>
        <w:rFonts w:ascii="Times New Roman" w:hAnsi="Times New Roman" w:cs="Times New Roman"/>
      </w:rPr>
    </w:lvl>
    <w:lvl w:ilvl="4" w:tplc="04090019">
      <w:start w:val="1"/>
      <w:numFmt w:val="ideographTraditional"/>
      <w:lvlText w:val="%5、"/>
      <w:lvlJc w:val="left"/>
      <w:pPr>
        <w:tabs>
          <w:tab w:val="num" w:pos="2400"/>
        </w:tabs>
        <w:ind w:left="2400" w:hanging="480"/>
      </w:pPr>
      <w:rPr>
        <w:rFonts w:ascii="Times New Roman" w:hAnsi="Times New Roman" w:cs="Times New Roman"/>
      </w:rPr>
    </w:lvl>
    <w:lvl w:ilvl="5" w:tplc="0409001B">
      <w:start w:val="1"/>
      <w:numFmt w:val="lowerRoman"/>
      <w:lvlText w:val="%6."/>
      <w:lvlJc w:val="right"/>
      <w:pPr>
        <w:tabs>
          <w:tab w:val="num" w:pos="2880"/>
        </w:tabs>
        <w:ind w:left="2880" w:hanging="480"/>
      </w:pPr>
      <w:rPr>
        <w:rFonts w:ascii="Times New Roman" w:hAnsi="Times New Roman" w:cs="Times New Roman"/>
      </w:rPr>
    </w:lvl>
    <w:lvl w:ilvl="6" w:tplc="0409000F">
      <w:start w:val="1"/>
      <w:numFmt w:val="decimal"/>
      <w:lvlText w:val="%7."/>
      <w:lvlJc w:val="left"/>
      <w:pPr>
        <w:tabs>
          <w:tab w:val="num" w:pos="3360"/>
        </w:tabs>
        <w:ind w:left="3360" w:hanging="480"/>
      </w:pPr>
      <w:rPr>
        <w:rFonts w:ascii="Times New Roman" w:hAnsi="Times New Roman" w:cs="Times New Roman"/>
      </w:rPr>
    </w:lvl>
    <w:lvl w:ilvl="7" w:tplc="04090019">
      <w:start w:val="1"/>
      <w:numFmt w:val="ideographTraditional"/>
      <w:lvlText w:val="%8、"/>
      <w:lvlJc w:val="left"/>
      <w:pPr>
        <w:tabs>
          <w:tab w:val="num" w:pos="3840"/>
        </w:tabs>
        <w:ind w:left="3840" w:hanging="480"/>
      </w:pPr>
      <w:rPr>
        <w:rFonts w:ascii="Times New Roman" w:hAnsi="Times New Roman" w:cs="Times New Roman"/>
      </w:rPr>
    </w:lvl>
    <w:lvl w:ilvl="8" w:tplc="0409001B">
      <w:start w:val="1"/>
      <w:numFmt w:val="lowerRoman"/>
      <w:lvlText w:val="%9."/>
      <w:lvlJc w:val="right"/>
      <w:pPr>
        <w:tabs>
          <w:tab w:val="num" w:pos="4320"/>
        </w:tabs>
        <w:ind w:left="4320" w:hanging="480"/>
      </w:pPr>
      <w:rPr>
        <w:rFonts w:ascii="Times New Roman" w:hAnsi="Times New Roman" w:cs="Times New Roman"/>
      </w:rPr>
    </w:lvl>
  </w:abstractNum>
  <w:abstractNum w:abstractNumId="10">
    <w:nsid w:val="48372C47"/>
    <w:multiLevelType w:val="multilevel"/>
    <w:tmpl w:val="34A64BA2"/>
    <w:lvl w:ilvl="0">
      <w:start w:val="1"/>
      <w:numFmt w:val="decimal"/>
      <w:lvlText w:val="%1."/>
      <w:lvlJc w:val="left"/>
      <w:pPr>
        <w:ind w:left="425" w:hanging="425"/>
      </w:pPr>
      <w:rPr>
        <w:rFonts w:ascii="Times New Roman" w:hAnsi="Times New Roman" w:cs="Times New Roman" w:hint="eastAsia"/>
      </w:rPr>
    </w:lvl>
    <w:lvl w:ilvl="1">
      <w:start w:val="1"/>
      <w:numFmt w:val="taiwaneseCountingThousand"/>
      <w:suff w:val="nothing"/>
      <w:lvlText w:val="%2、"/>
      <w:lvlJc w:val="left"/>
      <w:pPr>
        <w:ind w:left="927" w:hanging="567"/>
      </w:pPr>
      <w:rPr>
        <w:rFonts w:ascii="Times New Roman" w:hAnsi="Times New Roman" w:cs="Times New Roman" w:hint="eastAsia"/>
      </w:rPr>
    </w:lvl>
    <w:lvl w:ilvl="2">
      <w:start w:val="1"/>
      <w:numFmt w:val="decimalFullWidth"/>
      <w:suff w:val="nothing"/>
      <w:lvlText w:val="%3、"/>
      <w:lvlJc w:val="left"/>
      <w:pPr>
        <w:ind w:left="1418" w:hanging="567"/>
      </w:pPr>
      <w:rPr>
        <w:rFonts w:ascii="Times New Roman" w:hAnsi="Times New Roman" w:cs="Times New Roman" w:hint="eastAsia"/>
      </w:rPr>
    </w:lvl>
    <w:lvl w:ilvl="3">
      <w:start w:val="1"/>
      <w:numFmt w:val="taiwaneseCountingThousand"/>
      <w:suff w:val="nothing"/>
      <w:lvlText w:val="%4、"/>
      <w:lvlJc w:val="left"/>
      <w:pPr>
        <w:ind w:left="1984" w:hanging="708"/>
      </w:pPr>
      <w:rPr>
        <w:rFonts w:ascii="Times New Roman" w:hAnsi="Times New Roman" w:cs="Times New Roman" w:hint="eastAsia"/>
      </w:rPr>
    </w:lvl>
    <w:lvl w:ilvl="4">
      <w:start w:val="1"/>
      <w:numFmt w:val="decimal"/>
      <w:lvlText w:val="%5."/>
      <w:lvlJc w:val="left"/>
      <w:pPr>
        <w:tabs>
          <w:tab w:val="num" w:pos="2551"/>
        </w:tabs>
        <w:ind w:left="2551" w:hanging="850"/>
      </w:pPr>
      <w:rPr>
        <w:rFonts w:ascii="Times New Roman" w:hAnsi="Times New Roman" w:cs="Times New Roman" w:hint="eastAsia"/>
      </w:rPr>
    </w:lvl>
    <w:lvl w:ilvl="5">
      <w:start w:val="1"/>
      <w:numFmt w:val="decimal"/>
      <w:lvlText w:val="%6)"/>
      <w:lvlJc w:val="left"/>
      <w:pPr>
        <w:tabs>
          <w:tab w:val="num" w:pos="3260"/>
        </w:tabs>
        <w:ind w:left="3260" w:hanging="1134"/>
      </w:pPr>
      <w:rPr>
        <w:rFonts w:ascii="Times New Roman" w:hAnsi="Times New Roman" w:cs="Times New Roman" w:hint="eastAsia"/>
      </w:rPr>
    </w:lvl>
    <w:lvl w:ilvl="6">
      <w:start w:val="1"/>
      <w:numFmt w:val="decimal"/>
      <w:lvlText w:val="(%7)"/>
      <w:lvlJc w:val="left"/>
      <w:pPr>
        <w:tabs>
          <w:tab w:val="num" w:pos="3827"/>
        </w:tabs>
        <w:ind w:left="3827" w:hanging="1276"/>
      </w:pPr>
      <w:rPr>
        <w:rFonts w:ascii="Times New Roman" w:hAnsi="Times New Roman" w:cs="Times New Roman" w:hint="eastAsia"/>
      </w:rPr>
    </w:lvl>
    <w:lvl w:ilvl="7">
      <w:start w:val="1"/>
      <w:numFmt w:val="lowerLetter"/>
      <w:lvlText w:val="%8."/>
      <w:lvlJc w:val="left"/>
      <w:pPr>
        <w:tabs>
          <w:tab w:val="num" w:pos="4394"/>
        </w:tabs>
        <w:ind w:left="4394" w:hanging="1418"/>
      </w:pPr>
      <w:rPr>
        <w:rFonts w:ascii="Times New Roman" w:hAnsi="Times New Roman" w:cs="Times New Roman" w:hint="eastAsia"/>
      </w:rPr>
    </w:lvl>
    <w:lvl w:ilvl="8">
      <w:start w:val="1"/>
      <w:numFmt w:val="lowerLetter"/>
      <w:lvlText w:val="%9)"/>
      <w:lvlJc w:val="left"/>
      <w:pPr>
        <w:tabs>
          <w:tab w:val="num" w:pos="5102"/>
        </w:tabs>
        <w:ind w:left="5102" w:hanging="1700"/>
      </w:pPr>
      <w:rPr>
        <w:rFonts w:ascii="Times New Roman" w:hAnsi="Times New Roman" w:cs="Times New Roman" w:hint="eastAsia"/>
      </w:rPr>
    </w:lvl>
  </w:abstractNum>
  <w:abstractNum w:abstractNumId="11">
    <w:nsid w:val="50B863DC"/>
    <w:multiLevelType w:val="hybridMultilevel"/>
    <w:tmpl w:val="624EDA12"/>
    <w:lvl w:ilvl="0" w:tplc="D640D55C">
      <w:start w:val="1"/>
      <w:numFmt w:val="decimal"/>
      <w:lvlText w:val="%1."/>
      <w:lvlJc w:val="left"/>
      <w:pPr>
        <w:tabs>
          <w:tab w:val="num" w:pos="360"/>
        </w:tabs>
        <w:ind w:left="360" w:hanging="360"/>
      </w:pPr>
      <w:rPr>
        <w:rFonts w:ascii="Times New Roman" w:hAnsi="Times New Roman" w:cs="Times New Roman" w:hint="default"/>
      </w:rPr>
    </w:lvl>
    <w:lvl w:ilvl="1" w:tplc="04090019">
      <w:start w:val="1"/>
      <w:numFmt w:val="ideographTraditional"/>
      <w:lvlText w:val="%2、"/>
      <w:lvlJc w:val="left"/>
      <w:pPr>
        <w:tabs>
          <w:tab w:val="num" w:pos="960"/>
        </w:tabs>
        <w:ind w:left="960" w:hanging="480"/>
      </w:pPr>
      <w:rPr>
        <w:rFonts w:ascii="Times New Roman" w:hAnsi="Times New Roman" w:cs="Times New Roman"/>
      </w:rPr>
    </w:lvl>
    <w:lvl w:ilvl="2" w:tplc="0409001B">
      <w:start w:val="1"/>
      <w:numFmt w:val="lowerRoman"/>
      <w:lvlText w:val="%3."/>
      <w:lvlJc w:val="right"/>
      <w:pPr>
        <w:tabs>
          <w:tab w:val="num" w:pos="1440"/>
        </w:tabs>
        <w:ind w:left="1440" w:hanging="480"/>
      </w:pPr>
      <w:rPr>
        <w:rFonts w:ascii="Times New Roman" w:hAnsi="Times New Roman" w:cs="Times New Roman"/>
      </w:rPr>
    </w:lvl>
    <w:lvl w:ilvl="3" w:tplc="0409000F">
      <w:start w:val="1"/>
      <w:numFmt w:val="decimal"/>
      <w:lvlText w:val="%4."/>
      <w:lvlJc w:val="left"/>
      <w:pPr>
        <w:tabs>
          <w:tab w:val="num" w:pos="1920"/>
        </w:tabs>
        <w:ind w:left="1920" w:hanging="480"/>
      </w:pPr>
      <w:rPr>
        <w:rFonts w:ascii="Times New Roman" w:hAnsi="Times New Roman" w:cs="Times New Roman" w:hint="default"/>
      </w:rPr>
    </w:lvl>
    <w:lvl w:ilvl="4" w:tplc="04090019">
      <w:start w:val="1"/>
      <w:numFmt w:val="ideographTraditional"/>
      <w:lvlText w:val="%5、"/>
      <w:lvlJc w:val="left"/>
      <w:pPr>
        <w:tabs>
          <w:tab w:val="num" w:pos="2400"/>
        </w:tabs>
        <w:ind w:left="2400" w:hanging="480"/>
      </w:pPr>
      <w:rPr>
        <w:rFonts w:ascii="Times New Roman" w:hAnsi="Times New Roman" w:cs="Times New Roman"/>
      </w:rPr>
    </w:lvl>
    <w:lvl w:ilvl="5" w:tplc="0409001B">
      <w:start w:val="1"/>
      <w:numFmt w:val="lowerRoman"/>
      <w:lvlText w:val="%6."/>
      <w:lvlJc w:val="right"/>
      <w:pPr>
        <w:tabs>
          <w:tab w:val="num" w:pos="2880"/>
        </w:tabs>
        <w:ind w:left="2880" w:hanging="480"/>
      </w:pPr>
      <w:rPr>
        <w:rFonts w:ascii="Times New Roman" w:hAnsi="Times New Roman" w:cs="Times New Roman"/>
      </w:rPr>
    </w:lvl>
    <w:lvl w:ilvl="6" w:tplc="0409000F">
      <w:start w:val="1"/>
      <w:numFmt w:val="decimal"/>
      <w:lvlText w:val="%7."/>
      <w:lvlJc w:val="left"/>
      <w:pPr>
        <w:tabs>
          <w:tab w:val="num" w:pos="3360"/>
        </w:tabs>
        <w:ind w:left="3360" w:hanging="480"/>
      </w:pPr>
      <w:rPr>
        <w:rFonts w:ascii="Times New Roman" w:hAnsi="Times New Roman" w:cs="Times New Roman"/>
      </w:rPr>
    </w:lvl>
    <w:lvl w:ilvl="7" w:tplc="04090019">
      <w:start w:val="1"/>
      <w:numFmt w:val="ideographTraditional"/>
      <w:lvlText w:val="%8、"/>
      <w:lvlJc w:val="left"/>
      <w:pPr>
        <w:tabs>
          <w:tab w:val="num" w:pos="3840"/>
        </w:tabs>
        <w:ind w:left="3840" w:hanging="480"/>
      </w:pPr>
      <w:rPr>
        <w:rFonts w:ascii="Times New Roman" w:hAnsi="Times New Roman" w:cs="Times New Roman"/>
      </w:rPr>
    </w:lvl>
    <w:lvl w:ilvl="8" w:tplc="0409001B">
      <w:start w:val="1"/>
      <w:numFmt w:val="lowerRoman"/>
      <w:lvlText w:val="%9."/>
      <w:lvlJc w:val="right"/>
      <w:pPr>
        <w:tabs>
          <w:tab w:val="num" w:pos="4320"/>
        </w:tabs>
        <w:ind w:left="4320" w:hanging="480"/>
      </w:pPr>
      <w:rPr>
        <w:rFonts w:ascii="Times New Roman" w:hAnsi="Times New Roman" w:cs="Times New Roman"/>
      </w:rPr>
    </w:lvl>
  </w:abstractNum>
  <w:abstractNum w:abstractNumId="12">
    <w:nsid w:val="5EC2720B"/>
    <w:multiLevelType w:val="multilevel"/>
    <w:tmpl w:val="34A64BA2"/>
    <w:lvl w:ilvl="0">
      <w:start w:val="1"/>
      <w:numFmt w:val="decimal"/>
      <w:lvlText w:val="%1."/>
      <w:lvlJc w:val="left"/>
      <w:pPr>
        <w:ind w:left="425" w:hanging="425"/>
      </w:pPr>
      <w:rPr>
        <w:rFonts w:ascii="Times New Roman" w:hAnsi="Times New Roman" w:cs="Times New Roman" w:hint="eastAsia"/>
      </w:rPr>
    </w:lvl>
    <w:lvl w:ilvl="1">
      <w:start w:val="1"/>
      <w:numFmt w:val="taiwaneseCountingThousand"/>
      <w:suff w:val="nothing"/>
      <w:lvlText w:val="%2、"/>
      <w:lvlJc w:val="left"/>
      <w:pPr>
        <w:ind w:left="927" w:hanging="567"/>
      </w:pPr>
      <w:rPr>
        <w:rFonts w:ascii="Times New Roman" w:hAnsi="Times New Roman" w:cs="Times New Roman" w:hint="eastAsia"/>
      </w:rPr>
    </w:lvl>
    <w:lvl w:ilvl="2">
      <w:start w:val="1"/>
      <w:numFmt w:val="decimalFullWidth"/>
      <w:suff w:val="nothing"/>
      <w:lvlText w:val="%3、"/>
      <w:lvlJc w:val="left"/>
      <w:pPr>
        <w:ind w:left="1418" w:hanging="567"/>
      </w:pPr>
      <w:rPr>
        <w:rFonts w:ascii="Times New Roman" w:hAnsi="Times New Roman" w:cs="Times New Roman" w:hint="eastAsia"/>
      </w:rPr>
    </w:lvl>
    <w:lvl w:ilvl="3">
      <w:start w:val="1"/>
      <w:numFmt w:val="taiwaneseCountingThousand"/>
      <w:suff w:val="nothing"/>
      <w:lvlText w:val="%4、"/>
      <w:lvlJc w:val="left"/>
      <w:pPr>
        <w:ind w:left="1984" w:hanging="708"/>
      </w:pPr>
      <w:rPr>
        <w:rFonts w:ascii="Times New Roman" w:hAnsi="Times New Roman" w:cs="Times New Roman" w:hint="eastAsia"/>
      </w:rPr>
    </w:lvl>
    <w:lvl w:ilvl="4">
      <w:start w:val="1"/>
      <w:numFmt w:val="decimal"/>
      <w:lvlText w:val="%5."/>
      <w:lvlJc w:val="left"/>
      <w:pPr>
        <w:tabs>
          <w:tab w:val="num" w:pos="2551"/>
        </w:tabs>
        <w:ind w:left="2551" w:hanging="850"/>
      </w:pPr>
      <w:rPr>
        <w:rFonts w:ascii="Times New Roman" w:hAnsi="Times New Roman" w:cs="Times New Roman" w:hint="eastAsia"/>
      </w:rPr>
    </w:lvl>
    <w:lvl w:ilvl="5">
      <w:start w:val="1"/>
      <w:numFmt w:val="decimal"/>
      <w:lvlText w:val="%6)"/>
      <w:lvlJc w:val="left"/>
      <w:pPr>
        <w:tabs>
          <w:tab w:val="num" w:pos="3260"/>
        </w:tabs>
        <w:ind w:left="3260" w:hanging="1134"/>
      </w:pPr>
      <w:rPr>
        <w:rFonts w:ascii="Times New Roman" w:hAnsi="Times New Roman" w:cs="Times New Roman" w:hint="eastAsia"/>
      </w:rPr>
    </w:lvl>
    <w:lvl w:ilvl="6">
      <w:start w:val="1"/>
      <w:numFmt w:val="decimal"/>
      <w:lvlText w:val="(%7)"/>
      <w:lvlJc w:val="left"/>
      <w:pPr>
        <w:tabs>
          <w:tab w:val="num" w:pos="3827"/>
        </w:tabs>
        <w:ind w:left="3827" w:hanging="1276"/>
      </w:pPr>
      <w:rPr>
        <w:rFonts w:ascii="Times New Roman" w:hAnsi="Times New Roman" w:cs="Times New Roman" w:hint="eastAsia"/>
      </w:rPr>
    </w:lvl>
    <w:lvl w:ilvl="7">
      <w:start w:val="1"/>
      <w:numFmt w:val="lowerLetter"/>
      <w:lvlText w:val="%8."/>
      <w:lvlJc w:val="left"/>
      <w:pPr>
        <w:tabs>
          <w:tab w:val="num" w:pos="4394"/>
        </w:tabs>
        <w:ind w:left="4394" w:hanging="1418"/>
      </w:pPr>
      <w:rPr>
        <w:rFonts w:ascii="Times New Roman" w:hAnsi="Times New Roman" w:cs="Times New Roman" w:hint="eastAsia"/>
      </w:rPr>
    </w:lvl>
    <w:lvl w:ilvl="8">
      <w:start w:val="1"/>
      <w:numFmt w:val="lowerLetter"/>
      <w:lvlText w:val="%9)"/>
      <w:lvlJc w:val="left"/>
      <w:pPr>
        <w:tabs>
          <w:tab w:val="num" w:pos="5102"/>
        </w:tabs>
        <w:ind w:left="5102" w:hanging="1700"/>
      </w:pPr>
      <w:rPr>
        <w:rFonts w:ascii="Times New Roman" w:hAnsi="Times New Roman" w:cs="Times New Roman" w:hint="eastAsia"/>
      </w:rPr>
    </w:lvl>
  </w:abstractNum>
  <w:abstractNum w:abstractNumId="13">
    <w:nsid w:val="68427493"/>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4">
    <w:nsid w:val="6B61348E"/>
    <w:multiLevelType w:val="multilevel"/>
    <w:tmpl w:val="34A64BA2"/>
    <w:lvl w:ilvl="0">
      <w:start w:val="1"/>
      <w:numFmt w:val="decimal"/>
      <w:lvlText w:val="%1."/>
      <w:lvlJc w:val="left"/>
      <w:pPr>
        <w:ind w:left="425" w:hanging="425"/>
      </w:pPr>
      <w:rPr>
        <w:rFonts w:ascii="Times New Roman" w:hAnsi="Times New Roman" w:cs="Times New Roman" w:hint="eastAsia"/>
      </w:rPr>
    </w:lvl>
    <w:lvl w:ilvl="1">
      <w:start w:val="1"/>
      <w:numFmt w:val="taiwaneseCountingThousand"/>
      <w:suff w:val="nothing"/>
      <w:lvlText w:val="%2、"/>
      <w:lvlJc w:val="left"/>
      <w:pPr>
        <w:ind w:left="927" w:hanging="567"/>
      </w:pPr>
      <w:rPr>
        <w:rFonts w:ascii="Times New Roman" w:hAnsi="Times New Roman" w:cs="Times New Roman" w:hint="eastAsia"/>
      </w:rPr>
    </w:lvl>
    <w:lvl w:ilvl="2">
      <w:start w:val="1"/>
      <w:numFmt w:val="decimalFullWidth"/>
      <w:suff w:val="nothing"/>
      <w:lvlText w:val="%3、"/>
      <w:lvlJc w:val="left"/>
      <w:pPr>
        <w:ind w:left="1418" w:hanging="567"/>
      </w:pPr>
      <w:rPr>
        <w:rFonts w:ascii="Times New Roman" w:hAnsi="Times New Roman" w:cs="Times New Roman" w:hint="eastAsia"/>
      </w:rPr>
    </w:lvl>
    <w:lvl w:ilvl="3">
      <w:start w:val="1"/>
      <w:numFmt w:val="taiwaneseCountingThousand"/>
      <w:suff w:val="nothing"/>
      <w:lvlText w:val="%4、"/>
      <w:lvlJc w:val="left"/>
      <w:pPr>
        <w:ind w:left="1984" w:hanging="708"/>
      </w:pPr>
      <w:rPr>
        <w:rFonts w:ascii="Times New Roman" w:hAnsi="Times New Roman" w:cs="Times New Roman" w:hint="eastAsia"/>
      </w:rPr>
    </w:lvl>
    <w:lvl w:ilvl="4">
      <w:start w:val="1"/>
      <w:numFmt w:val="decimal"/>
      <w:lvlText w:val="%5."/>
      <w:lvlJc w:val="left"/>
      <w:pPr>
        <w:tabs>
          <w:tab w:val="num" w:pos="2551"/>
        </w:tabs>
        <w:ind w:left="2551" w:hanging="850"/>
      </w:pPr>
      <w:rPr>
        <w:rFonts w:ascii="Times New Roman" w:hAnsi="Times New Roman" w:cs="Times New Roman" w:hint="eastAsia"/>
      </w:rPr>
    </w:lvl>
    <w:lvl w:ilvl="5">
      <w:start w:val="1"/>
      <w:numFmt w:val="decimal"/>
      <w:lvlText w:val="%6)"/>
      <w:lvlJc w:val="left"/>
      <w:pPr>
        <w:tabs>
          <w:tab w:val="num" w:pos="3260"/>
        </w:tabs>
        <w:ind w:left="3260" w:hanging="1134"/>
      </w:pPr>
      <w:rPr>
        <w:rFonts w:ascii="Times New Roman" w:hAnsi="Times New Roman" w:cs="Times New Roman" w:hint="eastAsia"/>
      </w:rPr>
    </w:lvl>
    <w:lvl w:ilvl="6">
      <w:start w:val="1"/>
      <w:numFmt w:val="decimal"/>
      <w:lvlText w:val="(%7)"/>
      <w:lvlJc w:val="left"/>
      <w:pPr>
        <w:tabs>
          <w:tab w:val="num" w:pos="3827"/>
        </w:tabs>
        <w:ind w:left="3827" w:hanging="1276"/>
      </w:pPr>
      <w:rPr>
        <w:rFonts w:ascii="Times New Roman" w:hAnsi="Times New Roman" w:cs="Times New Roman" w:hint="eastAsia"/>
      </w:rPr>
    </w:lvl>
    <w:lvl w:ilvl="7">
      <w:start w:val="1"/>
      <w:numFmt w:val="lowerLetter"/>
      <w:lvlText w:val="%8."/>
      <w:lvlJc w:val="left"/>
      <w:pPr>
        <w:tabs>
          <w:tab w:val="num" w:pos="4394"/>
        </w:tabs>
        <w:ind w:left="4394" w:hanging="1418"/>
      </w:pPr>
      <w:rPr>
        <w:rFonts w:ascii="Times New Roman" w:hAnsi="Times New Roman" w:cs="Times New Roman" w:hint="eastAsia"/>
      </w:rPr>
    </w:lvl>
    <w:lvl w:ilvl="8">
      <w:start w:val="1"/>
      <w:numFmt w:val="lowerLetter"/>
      <w:lvlText w:val="%9)"/>
      <w:lvlJc w:val="left"/>
      <w:pPr>
        <w:tabs>
          <w:tab w:val="num" w:pos="5102"/>
        </w:tabs>
        <w:ind w:left="5102" w:hanging="1700"/>
      </w:pPr>
      <w:rPr>
        <w:rFonts w:ascii="Times New Roman" w:hAnsi="Times New Roman" w:cs="Times New Roman" w:hint="eastAsia"/>
      </w:rPr>
    </w:lvl>
  </w:abstractNum>
  <w:abstractNum w:abstractNumId="15">
    <w:nsid w:val="6C931548"/>
    <w:multiLevelType w:val="multilevel"/>
    <w:tmpl w:val="34A64BA2"/>
    <w:lvl w:ilvl="0">
      <w:start w:val="1"/>
      <w:numFmt w:val="decimal"/>
      <w:lvlText w:val="%1."/>
      <w:lvlJc w:val="left"/>
      <w:pPr>
        <w:ind w:left="425" w:hanging="425"/>
      </w:pPr>
      <w:rPr>
        <w:rFonts w:ascii="Times New Roman" w:hAnsi="Times New Roman" w:cs="Times New Roman" w:hint="eastAsia"/>
      </w:rPr>
    </w:lvl>
    <w:lvl w:ilvl="1">
      <w:start w:val="1"/>
      <w:numFmt w:val="taiwaneseCountingThousand"/>
      <w:suff w:val="nothing"/>
      <w:lvlText w:val="%2、"/>
      <w:lvlJc w:val="left"/>
      <w:pPr>
        <w:ind w:left="927" w:hanging="567"/>
      </w:pPr>
      <w:rPr>
        <w:rFonts w:ascii="Times New Roman" w:hAnsi="Times New Roman" w:cs="Times New Roman" w:hint="eastAsia"/>
      </w:rPr>
    </w:lvl>
    <w:lvl w:ilvl="2">
      <w:start w:val="1"/>
      <w:numFmt w:val="decimalFullWidth"/>
      <w:suff w:val="nothing"/>
      <w:lvlText w:val="%3、"/>
      <w:lvlJc w:val="left"/>
      <w:pPr>
        <w:ind w:left="1418" w:hanging="567"/>
      </w:pPr>
      <w:rPr>
        <w:rFonts w:ascii="Times New Roman" w:hAnsi="Times New Roman" w:cs="Times New Roman" w:hint="eastAsia"/>
      </w:rPr>
    </w:lvl>
    <w:lvl w:ilvl="3">
      <w:start w:val="1"/>
      <w:numFmt w:val="taiwaneseCountingThousand"/>
      <w:suff w:val="nothing"/>
      <w:lvlText w:val="%4、"/>
      <w:lvlJc w:val="left"/>
      <w:pPr>
        <w:ind w:left="1984" w:hanging="708"/>
      </w:pPr>
      <w:rPr>
        <w:rFonts w:ascii="Times New Roman" w:hAnsi="Times New Roman" w:cs="Times New Roman" w:hint="eastAsia"/>
      </w:rPr>
    </w:lvl>
    <w:lvl w:ilvl="4">
      <w:start w:val="1"/>
      <w:numFmt w:val="decimal"/>
      <w:lvlText w:val="%5."/>
      <w:lvlJc w:val="left"/>
      <w:pPr>
        <w:tabs>
          <w:tab w:val="num" w:pos="2551"/>
        </w:tabs>
        <w:ind w:left="2551" w:hanging="850"/>
      </w:pPr>
      <w:rPr>
        <w:rFonts w:ascii="Times New Roman" w:hAnsi="Times New Roman" w:cs="Times New Roman" w:hint="eastAsia"/>
      </w:rPr>
    </w:lvl>
    <w:lvl w:ilvl="5">
      <w:start w:val="1"/>
      <w:numFmt w:val="decimal"/>
      <w:lvlText w:val="%6)"/>
      <w:lvlJc w:val="left"/>
      <w:pPr>
        <w:tabs>
          <w:tab w:val="num" w:pos="3260"/>
        </w:tabs>
        <w:ind w:left="3260" w:hanging="1134"/>
      </w:pPr>
      <w:rPr>
        <w:rFonts w:ascii="Times New Roman" w:hAnsi="Times New Roman" w:cs="Times New Roman" w:hint="eastAsia"/>
      </w:rPr>
    </w:lvl>
    <w:lvl w:ilvl="6">
      <w:start w:val="1"/>
      <w:numFmt w:val="decimal"/>
      <w:lvlText w:val="(%7)"/>
      <w:lvlJc w:val="left"/>
      <w:pPr>
        <w:tabs>
          <w:tab w:val="num" w:pos="3827"/>
        </w:tabs>
        <w:ind w:left="3827" w:hanging="1276"/>
      </w:pPr>
      <w:rPr>
        <w:rFonts w:ascii="Times New Roman" w:hAnsi="Times New Roman" w:cs="Times New Roman" w:hint="eastAsia"/>
      </w:rPr>
    </w:lvl>
    <w:lvl w:ilvl="7">
      <w:start w:val="1"/>
      <w:numFmt w:val="lowerLetter"/>
      <w:lvlText w:val="%8."/>
      <w:lvlJc w:val="left"/>
      <w:pPr>
        <w:tabs>
          <w:tab w:val="num" w:pos="4394"/>
        </w:tabs>
        <w:ind w:left="4394" w:hanging="1418"/>
      </w:pPr>
      <w:rPr>
        <w:rFonts w:ascii="Times New Roman" w:hAnsi="Times New Roman" w:cs="Times New Roman" w:hint="eastAsia"/>
      </w:rPr>
    </w:lvl>
    <w:lvl w:ilvl="8">
      <w:start w:val="1"/>
      <w:numFmt w:val="lowerLetter"/>
      <w:lvlText w:val="%9)"/>
      <w:lvlJc w:val="left"/>
      <w:pPr>
        <w:tabs>
          <w:tab w:val="num" w:pos="5102"/>
        </w:tabs>
        <w:ind w:left="5102" w:hanging="1700"/>
      </w:pPr>
      <w:rPr>
        <w:rFonts w:ascii="Times New Roman" w:hAnsi="Times New Roman" w:cs="Times New Roman" w:hint="eastAsia"/>
      </w:rPr>
    </w:lvl>
  </w:abstractNum>
  <w:abstractNum w:abstractNumId="16">
    <w:nsid w:val="6D8E265D"/>
    <w:multiLevelType w:val="hybridMultilevel"/>
    <w:tmpl w:val="0390F074"/>
    <w:lvl w:ilvl="0" w:tplc="0DF6DD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73EB53FB"/>
    <w:multiLevelType w:val="multilevel"/>
    <w:tmpl w:val="34A64BA2"/>
    <w:lvl w:ilvl="0">
      <w:start w:val="1"/>
      <w:numFmt w:val="decimal"/>
      <w:lvlText w:val="%1."/>
      <w:lvlJc w:val="left"/>
      <w:pPr>
        <w:ind w:left="425" w:hanging="425"/>
      </w:pPr>
      <w:rPr>
        <w:rFonts w:ascii="Times New Roman" w:hAnsi="Times New Roman" w:cs="Times New Roman" w:hint="eastAsia"/>
      </w:rPr>
    </w:lvl>
    <w:lvl w:ilvl="1">
      <w:start w:val="1"/>
      <w:numFmt w:val="taiwaneseCountingThousand"/>
      <w:suff w:val="nothing"/>
      <w:lvlText w:val="%2、"/>
      <w:lvlJc w:val="left"/>
      <w:pPr>
        <w:ind w:left="927" w:hanging="567"/>
      </w:pPr>
      <w:rPr>
        <w:rFonts w:ascii="Times New Roman" w:hAnsi="Times New Roman" w:cs="Times New Roman" w:hint="eastAsia"/>
      </w:rPr>
    </w:lvl>
    <w:lvl w:ilvl="2">
      <w:start w:val="1"/>
      <w:numFmt w:val="decimalFullWidth"/>
      <w:suff w:val="nothing"/>
      <w:lvlText w:val="%3、"/>
      <w:lvlJc w:val="left"/>
      <w:pPr>
        <w:ind w:left="1418" w:hanging="567"/>
      </w:pPr>
      <w:rPr>
        <w:rFonts w:ascii="Times New Roman" w:hAnsi="Times New Roman" w:cs="Times New Roman" w:hint="eastAsia"/>
      </w:rPr>
    </w:lvl>
    <w:lvl w:ilvl="3">
      <w:start w:val="1"/>
      <w:numFmt w:val="taiwaneseCountingThousand"/>
      <w:suff w:val="nothing"/>
      <w:lvlText w:val="%4、"/>
      <w:lvlJc w:val="left"/>
      <w:pPr>
        <w:ind w:left="1984" w:hanging="708"/>
      </w:pPr>
      <w:rPr>
        <w:rFonts w:ascii="Times New Roman" w:hAnsi="Times New Roman" w:cs="Times New Roman" w:hint="eastAsia"/>
      </w:rPr>
    </w:lvl>
    <w:lvl w:ilvl="4">
      <w:start w:val="1"/>
      <w:numFmt w:val="decimal"/>
      <w:lvlText w:val="%5."/>
      <w:lvlJc w:val="left"/>
      <w:pPr>
        <w:tabs>
          <w:tab w:val="num" w:pos="2551"/>
        </w:tabs>
        <w:ind w:left="2551" w:hanging="850"/>
      </w:pPr>
      <w:rPr>
        <w:rFonts w:ascii="Times New Roman" w:hAnsi="Times New Roman" w:cs="Times New Roman" w:hint="eastAsia"/>
      </w:rPr>
    </w:lvl>
    <w:lvl w:ilvl="5">
      <w:start w:val="1"/>
      <w:numFmt w:val="decimal"/>
      <w:lvlText w:val="%6)"/>
      <w:lvlJc w:val="left"/>
      <w:pPr>
        <w:tabs>
          <w:tab w:val="num" w:pos="3260"/>
        </w:tabs>
        <w:ind w:left="3260" w:hanging="1134"/>
      </w:pPr>
      <w:rPr>
        <w:rFonts w:ascii="Times New Roman" w:hAnsi="Times New Roman" w:cs="Times New Roman" w:hint="eastAsia"/>
      </w:rPr>
    </w:lvl>
    <w:lvl w:ilvl="6">
      <w:start w:val="1"/>
      <w:numFmt w:val="decimal"/>
      <w:lvlText w:val="(%7)"/>
      <w:lvlJc w:val="left"/>
      <w:pPr>
        <w:tabs>
          <w:tab w:val="num" w:pos="3827"/>
        </w:tabs>
        <w:ind w:left="3827" w:hanging="1276"/>
      </w:pPr>
      <w:rPr>
        <w:rFonts w:ascii="Times New Roman" w:hAnsi="Times New Roman" w:cs="Times New Roman" w:hint="eastAsia"/>
      </w:rPr>
    </w:lvl>
    <w:lvl w:ilvl="7">
      <w:start w:val="1"/>
      <w:numFmt w:val="lowerLetter"/>
      <w:lvlText w:val="%8."/>
      <w:lvlJc w:val="left"/>
      <w:pPr>
        <w:tabs>
          <w:tab w:val="num" w:pos="4394"/>
        </w:tabs>
        <w:ind w:left="4394" w:hanging="1418"/>
      </w:pPr>
      <w:rPr>
        <w:rFonts w:ascii="Times New Roman" w:hAnsi="Times New Roman" w:cs="Times New Roman" w:hint="eastAsia"/>
      </w:rPr>
    </w:lvl>
    <w:lvl w:ilvl="8">
      <w:start w:val="1"/>
      <w:numFmt w:val="lowerLetter"/>
      <w:lvlText w:val="%9)"/>
      <w:lvlJc w:val="left"/>
      <w:pPr>
        <w:tabs>
          <w:tab w:val="num" w:pos="5102"/>
        </w:tabs>
        <w:ind w:left="5102" w:hanging="1700"/>
      </w:pPr>
      <w:rPr>
        <w:rFonts w:ascii="Times New Roman" w:hAnsi="Times New Roman" w:cs="Times New Roman" w:hint="eastAsia"/>
      </w:rPr>
    </w:lvl>
  </w:abstractNum>
  <w:num w:numId="1">
    <w:abstractNumId w:val="3"/>
  </w:num>
  <w:num w:numId="2">
    <w:abstractNumId w:val="2"/>
  </w:num>
  <w:num w:numId="3">
    <w:abstractNumId w:val="16"/>
  </w:num>
  <w:num w:numId="4">
    <w:abstractNumId w:val="17"/>
  </w:num>
  <w:num w:numId="5">
    <w:abstractNumId w:val="10"/>
  </w:num>
  <w:num w:numId="6">
    <w:abstractNumId w:val="12"/>
  </w:num>
  <w:num w:numId="7">
    <w:abstractNumId w:val="14"/>
  </w:num>
  <w:num w:numId="8">
    <w:abstractNumId w:val="15"/>
  </w:num>
  <w:num w:numId="9">
    <w:abstractNumId w:val="0"/>
  </w:num>
  <w:num w:numId="10">
    <w:abstractNumId w:val="5"/>
  </w:num>
  <w:num w:numId="11">
    <w:abstractNumId w:val="8"/>
  </w:num>
  <w:num w:numId="12">
    <w:abstractNumId w:val="9"/>
  </w:num>
  <w:num w:numId="13">
    <w:abstractNumId w:val="11"/>
  </w:num>
  <w:num w:numId="14">
    <w:abstractNumId w:val="1"/>
  </w:num>
  <w:num w:numId="15">
    <w:abstractNumId w:val="6"/>
  </w:num>
  <w:num w:numId="16">
    <w:abstractNumId w:val="7"/>
  </w:num>
  <w:num w:numId="17">
    <w:abstractNumId w:val="1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E1A"/>
    <w:rsid w:val="00205793"/>
    <w:rsid w:val="00226638"/>
    <w:rsid w:val="004656A3"/>
    <w:rsid w:val="006C0D02"/>
    <w:rsid w:val="008D4E1E"/>
    <w:rsid w:val="00906CBB"/>
    <w:rsid w:val="00AB5FCF"/>
    <w:rsid w:val="00B41D71"/>
    <w:rsid w:val="00BA7E1A"/>
    <w:rsid w:val="00D035BE"/>
    <w:rsid w:val="00D84445"/>
    <w:rsid w:val="00D90EF8"/>
    <w:rsid w:val="00DC251C"/>
    <w:rsid w:val="00DC436E"/>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chsdate"/>
  <w:shapeDefaults>
    <o:shapedefaults v:ext="edit" spidmax="1026"/>
    <o:shapelayout v:ext="edit">
      <o:idmap v:ext="edit" data="1"/>
    </o:shapelayout>
  </w:shapeDefaults>
  <w:decimalSymbol w:val="."/>
  <w:listSeparator w:val=","/>
  <w15:docId w15:val="{8B739E77-9620-4A7A-BBF8-ABF3257D6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7E1A"/>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0EF8"/>
    <w:pPr>
      <w:ind w:leftChars="200" w:left="480"/>
    </w:pPr>
  </w:style>
  <w:style w:type="paragraph" w:customStyle="1" w:styleId="2">
    <w:name w:val="2.表頭文字"/>
    <w:basedOn w:val="a"/>
    <w:rsid w:val="00D90EF8"/>
    <w:pPr>
      <w:jc w:val="center"/>
    </w:pPr>
    <w:rPr>
      <w:rFonts w:eastAsia="華康中圓體"/>
    </w:rPr>
  </w:style>
  <w:style w:type="paragraph" w:customStyle="1" w:styleId="931025">
    <w:name w:val="931025"/>
    <w:basedOn w:val="a4"/>
    <w:rsid w:val="00D90EF8"/>
    <w:pPr>
      <w:snapToGrid w:val="0"/>
      <w:spacing w:line="240" w:lineRule="exact"/>
      <w:ind w:left="57" w:right="57"/>
    </w:pPr>
    <w:rPr>
      <w:rFonts w:ascii="新細明體" w:eastAsia="新細明體" w:hAnsi="新細明體" w:cs="Times New Roman"/>
      <w:sz w:val="16"/>
      <w:szCs w:val="16"/>
    </w:rPr>
  </w:style>
  <w:style w:type="paragraph" w:styleId="a4">
    <w:name w:val="Plain Text"/>
    <w:basedOn w:val="a"/>
    <w:link w:val="a5"/>
    <w:unhideWhenUsed/>
    <w:rsid w:val="00D90EF8"/>
    <w:rPr>
      <w:rFonts w:ascii="細明體" w:eastAsia="細明體" w:hAnsi="Courier New" w:cs="Courier New"/>
    </w:rPr>
  </w:style>
  <w:style w:type="character" w:customStyle="1" w:styleId="a5">
    <w:name w:val="純文字 字元"/>
    <w:basedOn w:val="a0"/>
    <w:link w:val="a4"/>
    <w:uiPriority w:val="99"/>
    <w:semiHidden/>
    <w:rsid w:val="00D90EF8"/>
    <w:rPr>
      <w:rFonts w:ascii="細明體" w:eastAsia="細明體" w:hAnsi="Courier New" w:cs="Courier New"/>
      <w:szCs w:val="24"/>
    </w:rPr>
  </w:style>
  <w:style w:type="paragraph" w:customStyle="1" w:styleId="1">
    <w:name w:val="清單段落1"/>
    <w:basedOn w:val="a"/>
    <w:rsid w:val="00D90EF8"/>
    <w:pPr>
      <w:ind w:leftChars="200" w:left="480"/>
    </w:pPr>
  </w:style>
  <w:style w:type="paragraph" w:customStyle="1" w:styleId="3">
    <w:name w:val="3.【對應能力指標】內文字"/>
    <w:basedOn w:val="a4"/>
    <w:rsid w:val="00D90EF8"/>
    <w:pPr>
      <w:tabs>
        <w:tab w:val="left" w:pos="624"/>
      </w:tabs>
      <w:spacing w:line="220" w:lineRule="exact"/>
      <w:ind w:left="624" w:right="57" w:hanging="567"/>
      <w:jc w:val="both"/>
    </w:pPr>
    <w:rPr>
      <w:rFonts w:ascii="新細明體" w:eastAsia="新細明體" w:cs="Times New Roman"/>
      <w:sz w:val="16"/>
      <w:szCs w:val="16"/>
    </w:rPr>
  </w:style>
  <w:style w:type="paragraph" w:styleId="a6">
    <w:name w:val="Body Text"/>
    <w:basedOn w:val="a"/>
    <w:link w:val="a7"/>
    <w:rsid w:val="00D90EF8"/>
    <w:rPr>
      <w:rFonts w:eastAsia="文鼎標準楷書"/>
      <w:color w:val="000000"/>
      <w:sz w:val="16"/>
      <w:szCs w:val="16"/>
    </w:rPr>
  </w:style>
  <w:style w:type="character" w:customStyle="1" w:styleId="a7">
    <w:name w:val="本文 字元"/>
    <w:basedOn w:val="a0"/>
    <w:link w:val="a6"/>
    <w:rsid w:val="00D90EF8"/>
    <w:rPr>
      <w:rFonts w:ascii="Times New Roman" w:eastAsia="文鼎標準楷書" w:hAnsi="Times New Roman" w:cs="Times New Roman"/>
      <w:color w:val="000000"/>
      <w:sz w:val="16"/>
      <w:szCs w:val="16"/>
    </w:rPr>
  </w:style>
  <w:style w:type="character" w:customStyle="1" w:styleId="Heading3Char">
    <w:name w:val="Heading 3 Char"/>
    <w:rsid w:val="00D90EF8"/>
    <w:rPr>
      <w:rFonts w:ascii="Courier New" w:eastAsia="全真中黑體" w:hAnsi="Courier New" w:cs="Courier New"/>
      <w:kern w:val="0"/>
      <w:sz w:val="20"/>
      <w:szCs w:val="20"/>
    </w:rPr>
  </w:style>
  <w:style w:type="character" w:customStyle="1" w:styleId="Heading7Char">
    <w:name w:val="Heading 7 Char"/>
    <w:rsid w:val="00D90EF8"/>
    <w:rPr>
      <w:rFonts w:ascii="Courier New" w:eastAsia="細明體" w:hAnsi="Courier New" w:cs="Courier New"/>
      <w:kern w:val="0"/>
      <w:sz w:val="20"/>
      <w:szCs w:val="20"/>
    </w:rPr>
  </w:style>
  <w:style w:type="character" w:customStyle="1" w:styleId="Heading8Char">
    <w:name w:val="Heading 8 Char"/>
    <w:rsid w:val="00D90EF8"/>
    <w:rPr>
      <w:rFonts w:ascii="Courier New" w:eastAsia="細明體" w:hAnsi="Courier New" w:cs="Courier New"/>
      <w:kern w:val="0"/>
      <w:sz w:val="20"/>
      <w:szCs w:val="20"/>
    </w:rPr>
  </w:style>
  <w:style w:type="paragraph" w:styleId="a8">
    <w:name w:val="Block Text"/>
    <w:basedOn w:val="a"/>
    <w:rsid w:val="00AB5FCF"/>
    <w:pPr>
      <w:spacing w:after="36"/>
      <w:ind w:left="57" w:right="57"/>
      <w:jc w:val="both"/>
    </w:pPr>
    <w:rPr>
      <w:rFonts w:ascii="新細明體" w:hAnsi="新細明體"/>
      <w:sz w:val="16"/>
      <w:szCs w:val="16"/>
    </w:rPr>
  </w:style>
  <w:style w:type="character" w:styleId="a9">
    <w:name w:val="Emphasis"/>
    <w:qFormat/>
    <w:rsid w:val="00AB5FCF"/>
    <w:rPr>
      <w:rFonts w:ascii="Times New Roman" w:hAnsi="Times New Roman" w:cs="Times New Roman"/>
      <w:color w:val="auto"/>
    </w:rPr>
  </w:style>
  <w:style w:type="paragraph" w:styleId="30">
    <w:name w:val="Body Text Indent 3"/>
    <w:basedOn w:val="a"/>
    <w:link w:val="31"/>
    <w:uiPriority w:val="99"/>
    <w:semiHidden/>
    <w:unhideWhenUsed/>
    <w:rsid w:val="004656A3"/>
    <w:pPr>
      <w:spacing w:after="120"/>
      <w:ind w:leftChars="200" w:left="480"/>
    </w:pPr>
    <w:rPr>
      <w:sz w:val="16"/>
      <w:szCs w:val="16"/>
    </w:rPr>
  </w:style>
  <w:style w:type="character" w:customStyle="1" w:styleId="31">
    <w:name w:val="本文縮排 3 字元"/>
    <w:basedOn w:val="a0"/>
    <w:link w:val="30"/>
    <w:uiPriority w:val="99"/>
    <w:semiHidden/>
    <w:rsid w:val="004656A3"/>
    <w:rPr>
      <w:rFonts w:ascii="Times New Roman" w:eastAsia="新細明體" w:hAnsi="Times New Roman" w:cs="Times New Roman"/>
      <w:sz w:val="16"/>
      <w:szCs w:val="16"/>
    </w:rPr>
  </w:style>
  <w:style w:type="paragraph" w:styleId="20">
    <w:name w:val="Body Text 2"/>
    <w:basedOn w:val="a"/>
    <w:link w:val="21"/>
    <w:uiPriority w:val="99"/>
    <w:semiHidden/>
    <w:unhideWhenUsed/>
    <w:rsid w:val="004656A3"/>
    <w:pPr>
      <w:spacing w:after="120" w:line="480" w:lineRule="auto"/>
    </w:pPr>
  </w:style>
  <w:style w:type="character" w:customStyle="1" w:styleId="21">
    <w:name w:val="本文 2 字元"/>
    <w:basedOn w:val="a0"/>
    <w:link w:val="20"/>
    <w:uiPriority w:val="99"/>
    <w:semiHidden/>
    <w:rsid w:val="004656A3"/>
    <w:rPr>
      <w:rFonts w:ascii="Times New Roman" w:eastAsia="新細明體" w:hAnsi="Times New Roman" w:cs="Times New Roman"/>
      <w:szCs w:val="24"/>
    </w:rPr>
  </w:style>
  <w:style w:type="paragraph" w:styleId="Web">
    <w:name w:val="Normal (Web)"/>
    <w:basedOn w:val="a"/>
    <w:rsid w:val="004656A3"/>
    <w:pPr>
      <w:widowControl/>
      <w:spacing w:before="100" w:after="100"/>
    </w:pPr>
    <w:rPr>
      <w:rFonts w:ascii="新細明體"/>
      <w:kern w:val="0"/>
      <w:szCs w:val="20"/>
    </w:rPr>
  </w:style>
  <w:style w:type="paragraph" w:customStyle="1" w:styleId="aa">
    <w:name w:val="分段能力指標"/>
    <w:basedOn w:val="a"/>
    <w:rsid w:val="004656A3"/>
    <w:pPr>
      <w:snapToGrid w:val="0"/>
      <w:spacing w:line="280" w:lineRule="exact"/>
      <w:ind w:left="595" w:hanging="567"/>
    </w:pPr>
    <w:rPr>
      <w:rFonts w:ascii="華康標宋體" w:eastAsia="華康標宋體" w:hAnsi="新細明體"/>
      <w:sz w:val="20"/>
    </w:rPr>
  </w:style>
  <w:style w:type="paragraph" w:customStyle="1" w:styleId="10">
    <w:name w:val="(1)建議表標題"/>
    <w:basedOn w:val="a"/>
    <w:rsid w:val="004656A3"/>
    <w:pPr>
      <w:spacing w:before="120" w:after="120"/>
      <w:jc w:val="center"/>
    </w:pPr>
    <w:rPr>
      <w:rFonts w:ascii="華康中黑體" w:eastAsia="華康中黑體"/>
      <w:color w:val="000000"/>
      <w:sz w:val="40"/>
      <w:szCs w:val="20"/>
    </w:rPr>
  </w:style>
  <w:style w:type="paragraph" w:customStyle="1" w:styleId="22">
    <w:name w:val="社會註腳文字2"/>
    <w:basedOn w:val="a"/>
    <w:rsid w:val="004656A3"/>
    <w:pPr>
      <w:snapToGrid w:val="0"/>
      <w:ind w:left="154" w:hangingChars="77" w:hanging="154"/>
      <w:jc w:val="both"/>
    </w:pPr>
    <w:rPr>
      <w:rFonts w:eastAsia="標楷體"/>
      <w:sz w:val="20"/>
      <w:szCs w:val="20"/>
    </w:rPr>
  </w:style>
  <w:style w:type="character" w:styleId="ab">
    <w:name w:val="footnote reference"/>
    <w:basedOn w:val="a0"/>
    <w:semiHidden/>
    <w:unhideWhenUsed/>
    <w:rsid w:val="004656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33</Pages>
  <Words>2845</Words>
  <Characters>16219</Characters>
  <Application>Microsoft Office Word</Application>
  <DocSecurity>0</DocSecurity>
  <Lines>135</Lines>
  <Paragraphs>38</Paragraphs>
  <ScaleCrop>false</ScaleCrop>
  <Company/>
  <LinksUpToDate>false</LinksUpToDate>
  <CharactersWithSpaces>19026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課研組</dc:creator>
  <cp:lastModifiedBy>課研組</cp:lastModifiedBy>
  <cp:revision>3</cp:revision>
  <dcterms:created xsi:type="dcterms:W3CDTF">2014-08-06T06:34:00Z</dcterms:created>
  <dcterms:modified xsi:type="dcterms:W3CDTF">2014-08-06T06:45:00Z</dcterms:modified>
</cp:coreProperties>
</file>